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56C35" w14:textId="0FF597F0" w:rsidR="00FA7AFC" w:rsidRPr="0045549A" w:rsidRDefault="000C0E74" w:rsidP="00FA7AFC">
      <w:pPr>
        <w:pStyle w:val="Heading1"/>
      </w:pPr>
      <w:r>
        <w:t>3</w:t>
      </w:r>
      <w:r w:rsidR="006040A4">
        <w:t xml:space="preserve">D </w:t>
      </w:r>
      <w:r w:rsidR="00B74EE4">
        <w:t>Reprocessed</w:t>
      </w:r>
      <w:r w:rsidR="006040A4">
        <w:t xml:space="preserve"> Surveys</w:t>
      </w:r>
    </w:p>
    <w:p w14:paraId="7CE6731F" w14:textId="50E43640" w:rsidR="000C0E74" w:rsidRDefault="000C0E74" w:rsidP="000C0E74">
      <w:pPr>
        <w:rPr>
          <w:rFonts w:ascii="Aptos" w:hAnsi="Aptos"/>
        </w:rPr>
      </w:pPr>
      <w:r w:rsidRPr="00542CAB">
        <w:rPr>
          <w:rFonts w:ascii="Aptos" w:hAnsi="Aptos"/>
          <w:b/>
          <w:bCs/>
        </w:rPr>
        <w:t>Title: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>Repro3D</w:t>
      </w:r>
    </w:p>
    <w:p w14:paraId="2FDB7442" w14:textId="77777777" w:rsidR="000C0E74" w:rsidRPr="00542CAB" w:rsidRDefault="000C0E74" w:rsidP="000C0E74">
      <w:pPr>
        <w:rPr>
          <w:rFonts w:ascii="Aptos" w:hAnsi="Aptos"/>
        </w:rPr>
      </w:pPr>
      <w:r w:rsidRPr="00EF3482">
        <w:rPr>
          <w:rFonts w:ascii="Aptos" w:hAnsi="Aptos"/>
          <w:b/>
          <w:snapToGrid w:val="0"/>
          <w:lang w:val="en-US"/>
        </w:rPr>
        <w:t>Custodian</w:t>
      </w:r>
      <w:r w:rsidRPr="00EF3482">
        <w:rPr>
          <w:rFonts w:ascii="Aptos" w:hAnsi="Aptos"/>
          <w:snapToGrid w:val="0"/>
          <w:lang w:val="en-US"/>
        </w:rPr>
        <w:t>:</w:t>
      </w:r>
      <w:r>
        <w:rPr>
          <w:rFonts w:ascii="Aptos" w:hAnsi="Aptos"/>
          <w:snapToGrid w:val="0"/>
          <w:lang w:val="en-US"/>
        </w:rPr>
        <w:t xml:space="preserve"> </w:t>
      </w:r>
      <w:r w:rsidRPr="00EF3482">
        <w:rPr>
          <w:rFonts w:ascii="Aptos" w:hAnsi="Aptos"/>
          <w:snapToGrid w:val="0"/>
          <w:lang w:val="en-US"/>
        </w:rPr>
        <w:t>National Offshore Petroleum Titles Administrat</w:t>
      </w:r>
      <w:r>
        <w:rPr>
          <w:rFonts w:ascii="Aptos" w:hAnsi="Aptos"/>
          <w:snapToGrid w:val="0"/>
          <w:lang w:val="en-US"/>
        </w:rPr>
        <w:t>or, Geoscience Australia</w:t>
      </w:r>
    </w:p>
    <w:p w14:paraId="1107D588" w14:textId="77777777" w:rsidR="000C0E74" w:rsidRDefault="000C0E74" w:rsidP="000C0E74">
      <w:pPr>
        <w:rPr>
          <w:rFonts w:ascii="Aptos" w:hAnsi="Aptos" w:cs="Arial"/>
          <w:snapToGrid w:val="0"/>
          <w:lang w:val="en-US"/>
        </w:rPr>
      </w:pPr>
      <w:r w:rsidRPr="00542CAB">
        <w:rPr>
          <w:rFonts w:ascii="Aptos" w:hAnsi="Aptos"/>
          <w:b/>
          <w:bCs/>
        </w:rPr>
        <w:t>Description: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>This dataset represents the boundaries of 3D Reprocessed Seismic Surveys (applying updated processing techniques to existing 3D seismic surveys). Data</w:t>
      </w:r>
      <w:r>
        <w:rPr>
          <w:rFonts w:ascii="Aptos" w:hAnsi="Aptos" w:cs="Arial"/>
          <w:snapToGrid w:val="0"/>
          <w:lang w:val="en-US"/>
        </w:rPr>
        <w:t xml:space="preserve"> is deriv</w:t>
      </w:r>
      <w:r w:rsidRPr="00CF6B26">
        <w:rPr>
          <w:rFonts w:ascii="Aptos" w:hAnsi="Aptos" w:cs="Arial"/>
          <w:snapToGrid w:val="0"/>
          <w:lang w:val="en-US"/>
        </w:rPr>
        <w:t xml:space="preserve">ed from the </w:t>
      </w:r>
      <w:r w:rsidRPr="00CF6B26">
        <w:rPr>
          <w:rFonts w:ascii="Aptos" w:hAnsi="Aptos" w:cs="Arial"/>
          <w:snapToGrid w:val="0"/>
        </w:rPr>
        <w:t>National Offshore Petroleum Information Management</w:t>
      </w:r>
      <w:r>
        <w:rPr>
          <w:rFonts w:ascii="Aptos" w:hAnsi="Aptos" w:cs="Arial"/>
          <w:snapToGrid w:val="0"/>
        </w:rPr>
        <w:t xml:space="preserve"> </w:t>
      </w:r>
      <w:r w:rsidRPr="00CF6B26">
        <w:rPr>
          <w:rFonts w:ascii="Aptos" w:hAnsi="Aptos" w:cs="Arial"/>
          <w:snapToGrid w:val="0"/>
        </w:rPr>
        <w:t>System</w:t>
      </w:r>
      <w:r>
        <w:rPr>
          <w:rFonts w:ascii="Aptos" w:hAnsi="Aptos" w:cs="Arial"/>
          <w:snapToGrid w:val="0"/>
        </w:rPr>
        <w:t xml:space="preserve"> </w:t>
      </w:r>
      <w:r w:rsidRPr="00CF6B26">
        <w:rPr>
          <w:rFonts w:ascii="Aptos" w:hAnsi="Aptos" w:cs="Arial"/>
          <w:snapToGrid w:val="0"/>
        </w:rPr>
        <w:t>(NOPIMS)</w:t>
      </w:r>
      <w:r w:rsidRPr="00CF6B26">
        <w:rPr>
          <w:rFonts w:ascii="Aptos" w:hAnsi="Aptos" w:cs="Arial"/>
          <w:snapToGrid w:val="0"/>
          <w:lang w:val="en-US"/>
        </w:rPr>
        <w:t>.</w:t>
      </w:r>
    </w:p>
    <w:p w14:paraId="749775CE" w14:textId="77777777" w:rsidR="000C0E74" w:rsidRPr="0040415E" w:rsidRDefault="000C0E74" w:rsidP="000C0E74">
      <w:pPr>
        <w:rPr>
          <w:rFonts w:ascii="Aptos" w:hAnsi="Aptos"/>
        </w:rPr>
      </w:pPr>
      <w:r>
        <w:rPr>
          <w:rFonts w:ascii="Aptos" w:hAnsi="Aptos"/>
          <w:b/>
          <w:bCs/>
        </w:rPr>
        <w:t>Spatial Jurisdiction</w:t>
      </w:r>
      <w:r w:rsidRPr="00542CAB">
        <w:rPr>
          <w:rFonts w:ascii="Aptos" w:hAnsi="Aptos"/>
          <w:b/>
          <w:bCs/>
        </w:rPr>
        <w:t>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>Australian Offshore Area</w:t>
      </w:r>
    </w:p>
    <w:p w14:paraId="718F50E6" w14:textId="77777777" w:rsidR="000C0E74" w:rsidRDefault="000C0E74" w:rsidP="000C0E74">
      <w:pPr>
        <w:rPr>
          <w:rFonts w:ascii="Aptos" w:hAnsi="Aptos"/>
        </w:rPr>
      </w:pPr>
      <w:r w:rsidRPr="00542CAB">
        <w:rPr>
          <w:rFonts w:ascii="Aptos" w:hAnsi="Aptos"/>
          <w:b/>
          <w:bCs/>
        </w:rPr>
        <w:t>Spatial Reference: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 xml:space="preserve">Geographic </w:t>
      </w:r>
      <w:r w:rsidRPr="00542CAB">
        <w:rPr>
          <w:rFonts w:ascii="Aptos" w:hAnsi="Aptos"/>
        </w:rPr>
        <w:t>GDA</w:t>
      </w:r>
      <w:r>
        <w:rPr>
          <w:rFonts w:ascii="Aptos" w:hAnsi="Aptos"/>
        </w:rPr>
        <w:t>1994</w:t>
      </w:r>
    </w:p>
    <w:p w14:paraId="221F8B81" w14:textId="77777777" w:rsidR="000C0E74" w:rsidRPr="0061769B" w:rsidRDefault="000C0E74" w:rsidP="000C0E74">
      <w:pPr>
        <w:spacing w:after="0"/>
        <w:rPr>
          <w:rFonts w:ascii="Aptos" w:hAnsi="Aptos"/>
        </w:rPr>
      </w:pPr>
      <w:r w:rsidRPr="0061769B">
        <w:rPr>
          <w:rFonts w:ascii="Aptos" w:hAnsi="Aptos"/>
          <w:b/>
          <w:bCs/>
        </w:rPr>
        <w:t>Geographic Extent:</w:t>
      </w:r>
      <w:r w:rsidRPr="0061769B">
        <w:rPr>
          <w:rFonts w:ascii="Aptos" w:hAnsi="Aptos"/>
        </w:rPr>
        <w:t xml:space="preserve"> </w:t>
      </w:r>
      <w:r w:rsidRPr="00333A51">
        <w:rPr>
          <w:rFonts w:ascii="Aptos" w:hAnsi="Aptos"/>
        </w:rPr>
        <w:t>The geographical extent is approximately between the latitude limits of</w:t>
      </w:r>
      <w:r w:rsidRPr="0061769B">
        <w:rPr>
          <w:rFonts w:ascii="Aptos" w:hAnsi="Aptos"/>
        </w:rPr>
        <w:t>:</w:t>
      </w:r>
    </w:p>
    <w:p w14:paraId="2F37A8C2" w14:textId="77777777" w:rsidR="000C0E74" w:rsidRPr="0061769B" w:rsidRDefault="000C0E74" w:rsidP="000C0E74">
      <w:pPr>
        <w:spacing w:after="0"/>
        <w:ind w:left="720"/>
        <w:jc w:val="both"/>
        <w:rPr>
          <w:rFonts w:ascii="Aptos" w:hAnsi="Aptos"/>
          <w:color w:val="000000"/>
        </w:rPr>
      </w:pPr>
      <w:r w:rsidRPr="0061769B">
        <w:rPr>
          <w:rFonts w:ascii="Aptos" w:hAnsi="Aptos"/>
          <w:b/>
          <w:snapToGrid w:val="0"/>
          <w:lang w:val="en-US"/>
        </w:rPr>
        <w:t>North Bounding Latitude:</w:t>
      </w:r>
      <w:r w:rsidRPr="0061769B">
        <w:rPr>
          <w:rFonts w:ascii="Aptos" w:hAnsi="Aptos"/>
          <w:color w:val="000000"/>
        </w:rPr>
        <w:t xml:space="preserve"> -</w:t>
      </w:r>
      <w:r>
        <w:rPr>
          <w:rFonts w:ascii="Aptos" w:hAnsi="Aptos"/>
          <w:color w:val="000000"/>
        </w:rPr>
        <w:t>9.82</w:t>
      </w:r>
      <w:r w:rsidRPr="0061769B">
        <w:rPr>
          <w:rFonts w:ascii="Aptos" w:hAnsi="Aptos"/>
          <w:color w:val="000000"/>
        </w:rPr>
        <w:t>°</w:t>
      </w:r>
    </w:p>
    <w:p w14:paraId="0551EC9A" w14:textId="77777777" w:rsidR="000C0E74" w:rsidRPr="0061769B" w:rsidRDefault="000C0E74" w:rsidP="000C0E74">
      <w:pPr>
        <w:spacing w:after="0"/>
        <w:ind w:left="720"/>
        <w:jc w:val="both"/>
        <w:rPr>
          <w:rFonts w:ascii="Aptos" w:hAnsi="Aptos"/>
          <w:color w:val="000000"/>
        </w:rPr>
      </w:pPr>
      <w:r w:rsidRPr="0061769B">
        <w:rPr>
          <w:rFonts w:ascii="Aptos" w:hAnsi="Aptos"/>
          <w:b/>
          <w:snapToGrid w:val="0"/>
          <w:lang w:val="en-US"/>
        </w:rPr>
        <w:t>South Bounding Latitude:</w:t>
      </w:r>
      <w:r w:rsidRPr="0061769B">
        <w:rPr>
          <w:rFonts w:ascii="Aptos" w:hAnsi="Aptos"/>
          <w:color w:val="000000"/>
        </w:rPr>
        <w:t xml:space="preserve"> -40.</w:t>
      </w:r>
      <w:r>
        <w:rPr>
          <w:rFonts w:ascii="Aptos" w:hAnsi="Aptos"/>
          <w:color w:val="000000"/>
        </w:rPr>
        <w:t>13</w:t>
      </w:r>
      <w:r w:rsidRPr="0061769B">
        <w:rPr>
          <w:rFonts w:ascii="Aptos" w:hAnsi="Aptos"/>
          <w:color w:val="000000"/>
        </w:rPr>
        <w:t>°</w:t>
      </w:r>
    </w:p>
    <w:p w14:paraId="32EE866B" w14:textId="77777777" w:rsidR="000C0E74" w:rsidRPr="0061769B" w:rsidRDefault="000C0E74" w:rsidP="000C0E74">
      <w:pPr>
        <w:spacing w:after="0"/>
        <w:ind w:left="720"/>
        <w:jc w:val="both"/>
        <w:rPr>
          <w:rFonts w:ascii="Aptos" w:hAnsi="Aptos"/>
          <w:i/>
          <w:snapToGrid w:val="0"/>
          <w:color w:val="538135"/>
          <w:lang w:val="en-US"/>
        </w:rPr>
      </w:pPr>
      <w:r w:rsidRPr="0061769B">
        <w:rPr>
          <w:rFonts w:ascii="Aptos" w:hAnsi="Aptos"/>
          <w:b/>
          <w:snapToGrid w:val="0"/>
          <w:lang w:val="en-US"/>
        </w:rPr>
        <w:t>West Bounding Longitude:</w:t>
      </w:r>
      <w:r w:rsidRPr="0061769B">
        <w:rPr>
          <w:rFonts w:ascii="Aptos" w:hAnsi="Aptos"/>
          <w:color w:val="000000"/>
        </w:rPr>
        <w:t xml:space="preserve"> 11</w:t>
      </w:r>
      <w:r>
        <w:rPr>
          <w:rFonts w:ascii="Aptos" w:hAnsi="Aptos"/>
          <w:color w:val="000000"/>
        </w:rPr>
        <w:t>0.85</w:t>
      </w:r>
      <w:r w:rsidRPr="0061769B">
        <w:rPr>
          <w:rFonts w:ascii="Aptos" w:hAnsi="Aptos"/>
          <w:color w:val="000000"/>
        </w:rPr>
        <w:t>°</w:t>
      </w:r>
    </w:p>
    <w:p w14:paraId="03A792BD" w14:textId="77777777" w:rsidR="000C0E74" w:rsidRPr="006C07FD" w:rsidRDefault="000C0E74" w:rsidP="000C0E74">
      <w:pPr>
        <w:ind w:left="720"/>
        <w:jc w:val="both"/>
        <w:rPr>
          <w:rFonts w:ascii="Aptos" w:hAnsi="Aptos"/>
          <w:i/>
          <w:snapToGrid w:val="0"/>
          <w:color w:val="538135"/>
          <w:lang w:val="en-US"/>
        </w:rPr>
      </w:pPr>
      <w:r w:rsidRPr="0061769B">
        <w:rPr>
          <w:rFonts w:ascii="Aptos" w:hAnsi="Aptos"/>
          <w:b/>
          <w:snapToGrid w:val="0"/>
          <w:lang w:val="en-US"/>
        </w:rPr>
        <w:t>East Bounding Longitude:</w:t>
      </w:r>
      <w:r w:rsidRPr="0061769B">
        <w:rPr>
          <w:rFonts w:ascii="Aptos" w:hAnsi="Aptos"/>
          <w:color w:val="000000"/>
        </w:rPr>
        <w:t xml:space="preserve"> 1</w:t>
      </w:r>
      <w:r>
        <w:rPr>
          <w:rFonts w:ascii="Aptos" w:hAnsi="Aptos"/>
          <w:color w:val="000000"/>
        </w:rPr>
        <w:t>49.24</w:t>
      </w:r>
      <w:r w:rsidRPr="0061769B">
        <w:rPr>
          <w:rFonts w:ascii="Aptos" w:hAnsi="Aptos"/>
          <w:color w:val="000000"/>
        </w:rPr>
        <w:t>°</w:t>
      </w:r>
    </w:p>
    <w:p w14:paraId="4EB5044C" w14:textId="77777777" w:rsidR="000C0E74" w:rsidRDefault="000C0E74" w:rsidP="000C0E74">
      <w:pPr>
        <w:rPr>
          <w:rFonts w:ascii="Aptos" w:hAnsi="Aptos"/>
          <w:snapToGrid w:val="0"/>
          <w:lang w:val="en-US"/>
        </w:rPr>
      </w:pPr>
      <w:r w:rsidRPr="00542CAB">
        <w:rPr>
          <w:rFonts w:ascii="Aptos" w:hAnsi="Aptos"/>
          <w:b/>
          <w:bCs/>
        </w:rPr>
        <w:t>Contact Information</w:t>
      </w:r>
      <w:r w:rsidRPr="00EF3482">
        <w:rPr>
          <w:rFonts w:ascii="Aptos" w:hAnsi="Aptos"/>
          <w:b/>
          <w:snapToGrid w:val="0"/>
          <w:lang w:val="en-US"/>
        </w:rPr>
        <w:t>:</w:t>
      </w:r>
      <w:r>
        <w:rPr>
          <w:rFonts w:ascii="Aptos" w:hAnsi="Aptos"/>
          <w:b/>
          <w:snapToGrid w:val="0"/>
          <w:lang w:val="en-US"/>
        </w:rPr>
        <w:t xml:space="preserve"> </w:t>
      </w:r>
      <w:r w:rsidRPr="003E3B3C">
        <w:rPr>
          <w:rFonts w:ascii="Aptos" w:hAnsi="Aptos"/>
          <w:bCs/>
          <w:snapToGrid w:val="0"/>
          <w:lang w:val="en-US"/>
        </w:rPr>
        <w:t>Geospatial and Web Services</w:t>
      </w:r>
      <w:r>
        <w:rPr>
          <w:rFonts w:ascii="Aptos" w:hAnsi="Aptos"/>
          <w:bCs/>
          <w:snapToGrid w:val="0"/>
          <w:lang w:val="en-US"/>
        </w:rPr>
        <w:t xml:space="preserve"> (</w:t>
      </w:r>
      <w:hyperlink r:id="rId4" w:history="1">
        <w:r w:rsidRPr="00C502E2">
          <w:rPr>
            <w:rStyle w:val="Hyperlink"/>
            <w:rFonts w:ascii="Aptos" w:hAnsi="Aptos"/>
            <w:snapToGrid w:val="0"/>
            <w:lang w:val="en-US"/>
          </w:rPr>
          <w:t>geospatial@nopta.gov.au</w:t>
        </w:r>
      </w:hyperlink>
      <w:r>
        <w:rPr>
          <w:rFonts w:ascii="Aptos" w:hAnsi="Aptos"/>
          <w:snapToGrid w:val="0"/>
          <w:lang w:val="en-US"/>
        </w:rPr>
        <w:t>)</w:t>
      </w:r>
    </w:p>
    <w:tbl>
      <w:tblPr>
        <w:tblW w:w="11058" w:type="dxa"/>
        <w:tblInd w:w="-998" w:type="dxa"/>
        <w:tblLook w:val="04A0" w:firstRow="1" w:lastRow="0" w:firstColumn="1" w:lastColumn="0" w:noHBand="0" w:noVBand="1"/>
      </w:tblPr>
      <w:tblGrid>
        <w:gridCol w:w="1300"/>
        <w:gridCol w:w="1862"/>
        <w:gridCol w:w="960"/>
        <w:gridCol w:w="6936"/>
      </w:tblGrid>
      <w:tr w:rsidR="000C0E74" w:rsidRPr="000C0E74" w14:paraId="739C64B6" w14:textId="77777777" w:rsidTr="000C0E7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95E3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Field Name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C8D5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Alias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6307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Data Type</w:t>
            </w: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E09A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Description</w:t>
            </w:r>
          </w:p>
        </w:tc>
      </w:tr>
      <w:tr w:rsidR="000C0E74" w:rsidRPr="000C0E74" w14:paraId="29F6B508" w14:textId="77777777" w:rsidTr="000C0E7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8231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FID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772E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OBJECTID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F056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ObjectID</w:t>
            </w:r>
            <w:proofErr w:type="spellEnd"/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D7CD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Unique Identifier for each record in the dataset</w:t>
            </w:r>
          </w:p>
        </w:tc>
      </w:tr>
      <w:tr w:rsidR="000C0E74" w:rsidRPr="000C0E74" w14:paraId="1B86136F" w14:textId="77777777" w:rsidTr="000C0E7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BA69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Shape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4B6D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Shape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630C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Geometry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A405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Geometry Type (point, line, polygon)</w:t>
            </w:r>
          </w:p>
        </w:tc>
      </w:tr>
      <w:tr w:rsidR="000C0E74" w:rsidRPr="000C0E74" w14:paraId="18355C6F" w14:textId="77777777" w:rsidTr="000C0E7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44F9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ReproId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A80D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ReprocessingID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B8EA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C535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Unique identifier for the reprocessed survey</w:t>
            </w:r>
          </w:p>
        </w:tc>
      </w:tr>
      <w:tr w:rsidR="000C0E74" w:rsidRPr="000C0E74" w14:paraId="692F989E" w14:textId="77777777" w:rsidTr="000C0E7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C5C5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ReproName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004A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ReprocessingName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FC0A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C75B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the reprocessed survey</w:t>
            </w:r>
          </w:p>
        </w:tc>
      </w:tr>
      <w:tr w:rsidR="000C0E74" w:rsidRPr="000C0E74" w14:paraId="25AA02F9" w14:textId="77777777" w:rsidTr="000C0E7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C5D4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ProjectID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4D75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ProjectID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2326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31A2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Unique identifier for the seismic survey reprocessing project</w:t>
            </w:r>
          </w:p>
        </w:tc>
      </w:tr>
      <w:tr w:rsidR="000C0E74" w:rsidRPr="000C0E74" w14:paraId="56FB374C" w14:textId="77777777" w:rsidTr="000C0E7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CC3F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ProjectNam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52CB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ProjectName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21A5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7FFF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the seismic survey reprocessing project</w:t>
            </w:r>
          </w:p>
        </w:tc>
      </w:tr>
      <w:tr w:rsidR="000C0E74" w:rsidRPr="000C0E74" w14:paraId="4103892E" w14:textId="77777777" w:rsidTr="000C0E7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3A65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Operator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2216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Operator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8754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531F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company responsible for conducting the reprocessed survey</w:t>
            </w:r>
          </w:p>
        </w:tc>
      </w:tr>
      <w:tr w:rsidR="000C0E74" w:rsidRPr="000C0E74" w14:paraId="1132F131" w14:textId="77777777" w:rsidTr="000C0E7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770A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BRlvDate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7F7E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BasicRelevantDate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DBD8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A37D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most basic relevant data about the reprocessed survey was gathered or confirmed</w:t>
            </w:r>
          </w:p>
        </w:tc>
      </w:tr>
      <w:tr w:rsidR="000C0E74" w:rsidRPr="000C0E74" w14:paraId="17D0E522" w14:textId="77777777" w:rsidTr="000C0E7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A529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IntRlvDate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1738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InterpRelevantDate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ACD1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8FDE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interpreted reprocessed survey was completed</w:t>
            </w:r>
          </w:p>
        </w:tc>
      </w:tr>
      <w:tr w:rsidR="000C0E74" w:rsidRPr="000C0E74" w14:paraId="263C391E" w14:textId="77777777" w:rsidTr="000C0E7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06A5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BRlsDate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B1BF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BasicReleaseDate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C301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D64F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basic reprocessed survey was released or made public</w:t>
            </w:r>
          </w:p>
        </w:tc>
      </w:tr>
      <w:tr w:rsidR="000C0E74" w:rsidRPr="000C0E74" w14:paraId="0E41F99E" w14:textId="77777777" w:rsidTr="000C0E7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F204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IntRlsDate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6431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InterpReleaseDate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4C19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1992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interpreted reprocessed survey was made public</w:t>
            </w:r>
          </w:p>
        </w:tc>
      </w:tr>
      <w:tr w:rsidR="000C0E74" w:rsidRPr="000C0E74" w14:paraId="57603731" w14:textId="77777777" w:rsidTr="000C0E7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D461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Titles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46A3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Titles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93F0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24EC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petroleum title/s the reprocessed survey overlaps with</w:t>
            </w:r>
          </w:p>
        </w:tc>
      </w:tr>
      <w:tr w:rsidR="000C0E74" w:rsidRPr="000C0E74" w14:paraId="3D44C99E" w14:textId="77777777" w:rsidTr="000C0E7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3B41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Basins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E809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5651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5258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geological basin the reprocessed survey overlaps with</w:t>
            </w:r>
          </w:p>
        </w:tc>
      </w:tr>
      <w:tr w:rsidR="000C0E74" w:rsidRPr="000C0E74" w14:paraId="30FE845E" w14:textId="77777777" w:rsidTr="000C0E7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8F76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Legislatn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6C45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Legislation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7B11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1983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legislation under which the survey was captured</w:t>
            </w:r>
          </w:p>
        </w:tc>
      </w:tr>
      <w:tr w:rsidR="000C0E74" w:rsidRPr="000C0E74" w14:paraId="3B8C5EE7" w14:textId="77777777" w:rsidTr="000C0E7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D275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TtlLinePKM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90D8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TotalLineProcessedKm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8D1A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Double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0817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total length of the reprocessed seismic line/s in kilometres</w:t>
            </w:r>
          </w:p>
        </w:tc>
      </w:tr>
      <w:tr w:rsidR="000C0E74" w:rsidRPr="000C0E74" w14:paraId="5ACACF55" w14:textId="77777777" w:rsidTr="000C0E7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AA33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Comments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17AF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4E0C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E20D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Extra notes or information about the well</w:t>
            </w:r>
          </w:p>
        </w:tc>
      </w:tr>
      <w:tr w:rsidR="000C0E74" w:rsidRPr="000C0E74" w14:paraId="06902353" w14:textId="77777777" w:rsidTr="000C0E7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DC14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ExclStatus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A9D5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ExclusivityStatus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1D8E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ADDE" w14:textId="77777777" w:rsidR="000C0E74" w:rsidRPr="000C0E74" w:rsidRDefault="000C0E74" w:rsidP="000C0E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C0E7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Specifies whether the reprocessed survey is available to a single client or to multiple clients under a shared agreement</w:t>
            </w:r>
          </w:p>
        </w:tc>
      </w:tr>
    </w:tbl>
    <w:p w14:paraId="458FCBAE" w14:textId="19A5243F" w:rsidR="00B74EE4" w:rsidRDefault="00B74EE4" w:rsidP="00B74EE4">
      <w:pPr>
        <w:rPr>
          <w:rFonts w:ascii="Aptos" w:hAnsi="Aptos"/>
        </w:rPr>
      </w:pPr>
    </w:p>
    <w:sectPr w:rsidR="00B74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FC"/>
    <w:rsid w:val="000C0E74"/>
    <w:rsid w:val="006040A4"/>
    <w:rsid w:val="00947DC9"/>
    <w:rsid w:val="009720BA"/>
    <w:rsid w:val="00991BD5"/>
    <w:rsid w:val="00A60A95"/>
    <w:rsid w:val="00AC5782"/>
    <w:rsid w:val="00B74EE4"/>
    <w:rsid w:val="00E03C77"/>
    <w:rsid w:val="00F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8FCC"/>
  <w15:chartTrackingRefBased/>
  <w15:docId w15:val="{683260C3-80B7-4B02-9D12-860FFB25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FC"/>
  </w:style>
  <w:style w:type="paragraph" w:styleId="Heading1">
    <w:name w:val="heading 1"/>
    <w:basedOn w:val="Normal"/>
    <w:next w:val="Normal"/>
    <w:link w:val="Heading1Char"/>
    <w:qFormat/>
    <w:rsid w:val="00FA7AFC"/>
    <w:pPr>
      <w:keepNext/>
      <w:keepLines/>
      <w:spacing w:before="360" w:after="80"/>
      <w:outlineLvl w:val="0"/>
    </w:pPr>
    <w:rPr>
      <w:rFonts w:ascii="Aptos" w:eastAsiaTheme="majorEastAsia" w:hAnsi="Aptos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A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A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AFC"/>
    <w:rPr>
      <w:rFonts w:ascii="Aptos" w:eastAsiaTheme="majorEastAsia" w:hAnsi="Aptos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A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A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A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A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AF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spatial@nopt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Arigore</dc:creator>
  <cp:keywords/>
  <dc:description/>
  <cp:lastModifiedBy>Richard Arigore</cp:lastModifiedBy>
  <cp:revision>2</cp:revision>
  <dcterms:created xsi:type="dcterms:W3CDTF">2024-10-11T05:55:00Z</dcterms:created>
  <dcterms:modified xsi:type="dcterms:W3CDTF">2024-10-11T05:55:00Z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4f2a-0040-47df-a467-7cba635d669c_Enabled">
    <vt:lpwstr>true</vt:lpwstr>
  </property>
  <property fmtid="{D5CDD505-2E9C-101B-9397-08002B2CF9AE}" pid="3" name="MSIP_Label_93cd4f2a-0040-47df-a467-7cba635d669c_SetDate">
    <vt:lpwstr>2024-10-11T05:23:33Z</vt:lpwstr>
  </property>
  <property fmtid="{D5CDD505-2E9C-101B-9397-08002B2CF9AE}" pid="4" name="MSIP_Label_93cd4f2a-0040-47df-a467-7cba635d669c_Method">
    <vt:lpwstr>Standard</vt:lpwstr>
  </property>
  <property fmtid="{D5CDD505-2E9C-101B-9397-08002B2CF9AE}" pid="5" name="MSIP_Label_93cd4f2a-0040-47df-a467-7cba635d669c_Name">
    <vt:lpwstr>OFFICIAL - NOPTA</vt:lpwstr>
  </property>
  <property fmtid="{D5CDD505-2E9C-101B-9397-08002B2CF9AE}" pid="6" name="MSIP_Label_93cd4f2a-0040-47df-a467-7cba635d669c_SiteId">
    <vt:lpwstr>2940859f-ee86-4ee3-848f-02ac9eba62b2</vt:lpwstr>
  </property>
  <property fmtid="{D5CDD505-2E9C-101B-9397-08002B2CF9AE}" pid="7" name="MSIP_Label_93cd4f2a-0040-47df-a467-7cba635d669c_ActionId">
    <vt:lpwstr>5b00e3ff-9d7e-4164-bd62-b2786dde2926</vt:lpwstr>
  </property>
  <property fmtid="{D5CDD505-2E9C-101B-9397-08002B2CF9AE}" pid="8" name="MSIP_Label_93cd4f2a-0040-47df-a467-7cba635d669c_ContentBits">
    <vt:lpwstr>0</vt:lpwstr>
  </property>
</Properties>
</file>