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3073" w14:textId="77777777" w:rsidR="00604F58" w:rsidRPr="00E72085" w:rsidRDefault="00604F58" w:rsidP="00604F58">
      <w:pPr>
        <w:pStyle w:val="OEI"/>
        <w:rPr>
          <w:rFonts w:eastAsia="Times New Roman"/>
          <w:lang w:eastAsia="en-AU"/>
        </w:rPr>
      </w:pPr>
      <w:r w:rsidRPr="4556133D">
        <w:rPr>
          <w:rFonts w:eastAsia="Times New Roman"/>
          <w:lang w:eastAsia="en-AU"/>
        </w:rPr>
        <w:t>How to pay application fees and annual levies</w:t>
      </w:r>
    </w:p>
    <w:p w14:paraId="6509A71B" w14:textId="77777777" w:rsidR="00604F58" w:rsidRDefault="00604F58" w:rsidP="00604F58">
      <w:pPr>
        <w:pStyle w:val="Heading2"/>
        <w:spacing w:after="0" w:afterAutospacing="0"/>
        <w:rPr>
          <w:rFonts w:eastAsia="Times New Roman"/>
        </w:rPr>
      </w:pPr>
      <w:r w:rsidRPr="00E72085">
        <w:rPr>
          <w:rFonts w:eastAsia="Times New Roman"/>
        </w:rPr>
        <w:t>Direct deposit</w:t>
      </w:r>
    </w:p>
    <w:p w14:paraId="3E5CB669" w14:textId="77777777" w:rsidR="00604F58" w:rsidRPr="00021462" w:rsidRDefault="00604F58" w:rsidP="000345A6">
      <w:pPr>
        <w:pStyle w:val="Blue12"/>
        <w:rPr>
          <w:lang w:eastAsia="en-AU"/>
        </w:rPr>
      </w:pPr>
      <w:r w:rsidRPr="00021462">
        <w:rPr>
          <w:lang w:eastAsia="en-AU"/>
        </w:rPr>
        <w:t>Bank Account information</w:t>
      </w:r>
    </w:p>
    <w:tbl>
      <w:tblPr>
        <w:tblpPr w:leftFromText="45" w:rightFromText="45" w:vertAnchor="text"/>
        <w:tblW w:w="10198" w:type="dxa"/>
        <w:tblBorders>
          <w:top w:val="single" w:sz="6" w:space="0" w:color="999999"/>
          <w:right w:val="single" w:sz="6"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7371"/>
      </w:tblGrid>
      <w:tr w:rsidR="00604F58" w:rsidRPr="00774112" w14:paraId="5E0DA509" w14:textId="77777777" w:rsidTr="00604F58">
        <w:trPr>
          <w:trHeight w:val="20"/>
        </w:trPr>
        <w:tc>
          <w:tcPr>
            <w:tcW w:w="2827" w:type="dxa"/>
            <w:tcBorders>
              <w:left w:val="single" w:sz="6" w:space="0" w:color="999999"/>
              <w:bottom w:val="single" w:sz="6" w:space="0" w:color="999999"/>
            </w:tcBorders>
            <w:shd w:val="clear" w:color="auto" w:fill="EFEFEF"/>
            <w:tcMar>
              <w:top w:w="60" w:type="dxa"/>
              <w:left w:w="180" w:type="dxa"/>
              <w:bottom w:w="60" w:type="dxa"/>
              <w:right w:w="180" w:type="dxa"/>
            </w:tcMar>
            <w:hideMark/>
          </w:tcPr>
          <w:p w14:paraId="05CEC0CD" w14:textId="77777777" w:rsidR="00604F58" w:rsidRPr="00774112" w:rsidRDefault="00604F58" w:rsidP="00A372E5">
            <w:pPr>
              <w:spacing w:after="0"/>
              <w:rPr>
                <w:szCs w:val="20"/>
                <w:lang w:eastAsia="en-AU"/>
              </w:rPr>
            </w:pPr>
            <w:r w:rsidRPr="00774112">
              <w:rPr>
                <w:szCs w:val="20"/>
                <w:lang w:eastAsia="en-AU"/>
              </w:rPr>
              <w:t>Bank name</w:t>
            </w:r>
          </w:p>
        </w:tc>
        <w:tc>
          <w:tcPr>
            <w:tcW w:w="7371" w:type="dxa"/>
            <w:tcBorders>
              <w:top w:val="single" w:sz="6" w:space="0" w:color="CCCCCC"/>
              <w:left w:val="single" w:sz="6" w:space="0" w:color="999999"/>
              <w:bottom w:val="single" w:sz="6" w:space="0" w:color="999999"/>
              <w:right w:val="single" w:sz="6" w:space="0" w:color="CCCCCC"/>
            </w:tcBorders>
            <w:shd w:val="clear" w:color="auto" w:fill="FFFFFF"/>
            <w:tcMar>
              <w:top w:w="60" w:type="dxa"/>
              <w:left w:w="180" w:type="dxa"/>
              <w:bottom w:w="60" w:type="dxa"/>
              <w:right w:w="180" w:type="dxa"/>
            </w:tcMar>
            <w:hideMark/>
          </w:tcPr>
          <w:p w14:paraId="67C7261A" w14:textId="77777777" w:rsidR="00604F58" w:rsidRPr="00774112" w:rsidRDefault="00604F58" w:rsidP="00A372E5">
            <w:pPr>
              <w:spacing w:after="0"/>
              <w:rPr>
                <w:szCs w:val="20"/>
                <w:lang w:eastAsia="en-AU"/>
              </w:rPr>
            </w:pPr>
            <w:r w:rsidRPr="00774112">
              <w:rPr>
                <w:szCs w:val="20"/>
                <w:lang w:eastAsia="en-AU"/>
              </w:rPr>
              <w:t>Reserve Bank of Australia</w:t>
            </w:r>
          </w:p>
        </w:tc>
      </w:tr>
      <w:tr w:rsidR="00604F58" w:rsidRPr="00774112" w14:paraId="377C564E" w14:textId="77777777" w:rsidTr="00604F58">
        <w:tc>
          <w:tcPr>
            <w:tcW w:w="2827" w:type="dxa"/>
            <w:tcBorders>
              <w:left w:val="single" w:sz="6" w:space="0" w:color="999999"/>
              <w:bottom w:val="single" w:sz="6" w:space="0" w:color="999999"/>
            </w:tcBorders>
            <w:shd w:val="clear" w:color="auto" w:fill="EFEFEF"/>
            <w:tcMar>
              <w:top w:w="60" w:type="dxa"/>
              <w:left w:w="180" w:type="dxa"/>
              <w:bottom w:w="60" w:type="dxa"/>
              <w:right w:w="180" w:type="dxa"/>
            </w:tcMar>
          </w:tcPr>
          <w:p w14:paraId="4C813232" w14:textId="77777777" w:rsidR="00604F58" w:rsidRPr="00774112" w:rsidRDefault="00604F58" w:rsidP="00A372E5">
            <w:pPr>
              <w:spacing w:after="0"/>
              <w:rPr>
                <w:szCs w:val="20"/>
                <w:lang w:eastAsia="en-AU"/>
              </w:rPr>
            </w:pPr>
            <w:r w:rsidRPr="00774112">
              <w:rPr>
                <w:szCs w:val="20"/>
                <w:lang w:eastAsia="en-AU"/>
              </w:rPr>
              <w:t>Bank address</w:t>
            </w:r>
          </w:p>
        </w:tc>
        <w:tc>
          <w:tcPr>
            <w:tcW w:w="7371" w:type="dxa"/>
            <w:tcBorders>
              <w:top w:val="single" w:sz="6" w:space="0" w:color="CCCCCC"/>
              <w:left w:val="single" w:sz="6" w:space="0" w:color="999999"/>
              <w:bottom w:val="single" w:sz="6" w:space="0" w:color="999999"/>
              <w:right w:val="single" w:sz="6" w:space="0" w:color="CCCCCC"/>
            </w:tcBorders>
            <w:shd w:val="clear" w:color="auto" w:fill="FFFFFF"/>
            <w:tcMar>
              <w:top w:w="60" w:type="dxa"/>
              <w:left w:w="180" w:type="dxa"/>
              <w:bottom w:w="60" w:type="dxa"/>
              <w:right w:w="180" w:type="dxa"/>
            </w:tcMar>
          </w:tcPr>
          <w:p w14:paraId="136F7F89" w14:textId="77777777" w:rsidR="00604F58" w:rsidRPr="00774112" w:rsidRDefault="00604F58" w:rsidP="00A372E5">
            <w:pPr>
              <w:spacing w:after="0"/>
              <w:rPr>
                <w:szCs w:val="20"/>
                <w:lang w:eastAsia="en-AU"/>
              </w:rPr>
            </w:pPr>
            <w:r w:rsidRPr="00774112">
              <w:rPr>
                <w:szCs w:val="20"/>
                <w:lang w:eastAsia="en-AU"/>
              </w:rPr>
              <w:t>20-22 London Circuit, Canberra ACT Australia</w:t>
            </w:r>
          </w:p>
        </w:tc>
      </w:tr>
      <w:tr w:rsidR="00604F58" w:rsidRPr="00774112" w14:paraId="59901556" w14:textId="77777777" w:rsidTr="00604F58">
        <w:tc>
          <w:tcPr>
            <w:tcW w:w="2827" w:type="dxa"/>
            <w:tcBorders>
              <w:left w:val="single" w:sz="6" w:space="0" w:color="999999"/>
              <w:bottom w:val="single" w:sz="6" w:space="0" w:color="999999"/>
            </w:tcBorders>
            <w:shd w:val="clear" w:color="auto" w:fill="EFEFEF"/>
            <w:tcMar>
              <w:top w:w="60" w:type="dxa"/>
              <w:left w:w="180" w:type="dxa"/>
              <w:bottom w:w="60" w:type="dxa"/>
              <w:right w:w="180" w:type="dxa"/>
            </w:tcMar>
            <w:hideMark/>
          </w:tcPr>
          <w:p w14:paraId="3807B645" w14:textId="77777777" w:rsidR="00604F58" w:rsidRPr="00774112" w:rsidRDefault="00604F58" w:rsidP="00A372E5">
            <w:pPr>
              <w:spacing w:after="0"/>
              <w:rPr>
                <w:szCs w:val="20"/>
                <w:lang w:eastAsia="en-AU"/>
              </w:rPr>
            </w:pPr>
            <w:r w:rsidRPr="00774112">
              <w:rPr>
                <w:szCs w:val="20"/>
                <w:lang w:eastAsia="en-AU"/>
              </w:rPr>
              <w:t>Account name</w:t>
            </w:r>
          </w:p>
        </w:tc>
        <w:tc>
          <w:tcPr>
            <w:tcW w:w="7371" w:type="dxa"/>
            <w:tcBorders>
              <w:top w:val="single" w:sz="6" w:space="0" w:color="CCCCCC"/>
              <w:left w:val="single" w:sz="6" w:space="0" w:color="999999"/>
              <w:bottom w:val="single" w:sz="6" w:space="0" w:color="999999"/>
              <w:right w:val="single" w:sz="6" w:space="0" w:color="CCCCCC"/>
            </w:tcBorders>
            <w:shd w:val="clear" w:color="auto" w:fill="FFFFFF"/>
            <w:tcMar>
              <w:top w:w="60" w:type="dxa"/>
              <w:left w:w="180" w:type="dxa"/>
              <w:bottom w:w="60" w:type="dxa"/>
              <w:right w:w="180" w:type="dxa"/>
            </w:tcMar>
            <w:hideMark/>
          </w:tcPr>
          <w:p w14:paraId="1AE836EE" w14:textId="77777777" w:rsidR="00604F58" w:rsidRPr="00774112" w:rsidRDefault="00604F58" w:rsidP="00A372E5">
            <w:pPr>
              <w:spacing w:after="0"/>
              <w:rPr>
                <w:szCs w:val="20"/>
                <w:lang w:eastAsia="en-AU"/>
              </w:rPr>
            </w:pPr>
            <w:r w:rsidRPr="00774112">
              <w:rPr>
                <w:szCs w:val="20"/>
                <w:lang w:eastAsia="en-AU"/>
              </w:rPr>
              <w:t>Dept of Industry Science and Resources Official Administered Receipts Account Resources (RET)</w:t>
            </w:r>
          </w:p>
        </w:tc>
      </w:tr>
      <w:tr w:rsidR="00604F58" w:rsidRPr="00774112" w14:paraId="57AEDC06" w14:textId="77777777" w:rsidTr="00604F58">
        <w:tc>
          <w:tcPr>
            <w:tcW w:w="2827" w:type="dxa"/>
            <w:tcBorders>
              <w:left w:val="single" w:sz="6" w:space="0" w:color="999999"/>
              <w:bottom w:val="single" w:sz="6" w:space="0" w:color="999999"/>
            </w:tcBorders>
            <w:shd w:val="clear" w:color="auto" w:fill="EFEFEF"/>
            <w:tcMar>
              <w:top w:w="60" w:type="dxa"/>
              <w:left w:w="180" w:type="dxa"/>
              <w:bottom w:w="60" w:type="dxa"/>
              <w:right w:w="180" w:type="dxa"/>
            </w:tcMar>
            <w:hideMark/>
          </w:tcPr>
          <w:p w14:paraId="078F6C06" w14:textId="77777777" w:rsidR="00604F58" w:rsidRPr="00774112" w:rsidRDefault="00604F58" w:rsidP="00A372E5">
            <w:pPr>
              <w:spacing w:after="0"/>
              <w:rPr>
                <w:szCs w:val="20"/>
                <w:lang w:eastAsia="en-AU"/>
              </w:rPr>
            </w:pPr>
            <w:r w:rsidRPr="00774112">
              <w:rPr>
                <w:szCs w:val="20"/>
                <w:lang w:eastAsia="en-AU"/>
              </w:rPr>
              <w:t>BSB</w:t>
            </w:r>
          </w:p>
        </w:tc>
        <w:tc>
          <w:tcPr>
            <w:tcW w:w="7371" w:type="dxa"/>
            <w:tcBorders>
              <w:top w:val="single" w:sz="6" w:space="0" w:color="CCCCCC"/>
              <w:left w:val="single" w:sz="6" w:space="0" w:color="999999"/>
              <w:bottom w:val="single" w:sz="6" w:space="0" w:color="999999"/>
              <w:right w:val="single" w:sz="6" w:space="0" w:color="CCCCCC"/>
            </w:tcBorders>
            <w:shd w:val="clear" w:color="auto" w:fill="FFFFFF"/>
            <w:tcMar>
              <w:top w:w="60" w:type="dxa"/>
              <w:left w:w="180" w:type="dxa"/>
              <w:bottom w:w="60" w:type="dxa"/>
              <w:right w:w="180" w:type="dxa"/>
            </w:tcMar>
            <w:hideMark/>
          </w:tcPr>
          <w:p w14:paraId="242FC540" w14:textId="77777777" w:rsidR="00604F58" w:rsidRPr="00774112" w:rsidRDefault="00604F58" w:rsidP="00A372E5">
            <w:pPr>
              <w:spacing w:after="0"/>
              <w:rPr>
                <w:szCs w:val="20"/>
                <w:lang w:eastAsia="en-AU"/>
              </w:rPr>
            </w:pPr>
            <w:r w:rsidRPr="00774112">
              <w:rPr>
                <w:szCs w:val="20"/>
                <w:lang w:eastAsia="en-AU"/>
              </w:rPr>
              <w:t>092-009</w:t>
            </w:r>
          </w:p>
        </w:tc>
      </w:tr>
      <w:tr w:rsidR="00604F58" w:rsidRPr="00774112" w14:paraId="07C0170C" w14:textId="77777777" w:rsidTr="00604F58">
        <w:tc>
          <w:tcPr>
            <w:tcW w:w="2827" w:type="dxa"/>
            <w:tcBorders>
              <w:left w:val="single" w:sz="6" w:space="0" w:color="999999"/>
              <w:bottom w:val="single" w:sz="6" w:space="0" w:color="999999"/>
            </w:tcBorders>
            <w:shd w:val="clear" w:color="auto" w:fill="EFEFEF"/>
            <w:tcMar>
              <w:top w:w="60" w:type="dxa"/>
              <w:left w:w="180" w:type="dxa"/>
              <w:bottom w:w="60" w:type="dxa"/>
              <w:right w:w="180" w:type="dxa"/>
            </w:tcMar>
            <w:hideMark/>
          </w:tcPr>
          <w:p w14:paraId="6A3BBFB9" w14:textId="77777777" w:rsidR="00604F58" w:rsidRPr="00774112" w:rsidRDefault="00604F58" w:rsidP="00A372E5">
            <w:pPr>
              <w:spacing w:after="0"/>
              <w:rPr>
                <w:szCs w:val="20"/>
                <w:lang w:eastAsia="en-AU"/>
              </w:rPr>
            </w:pPr>
            <w:r w:rsidRPr="00774112">
              <w:rPr>
                <w:szCs w:val="20"/>
                <w:lang w:eastAsia="en-AU"/>
              </w:rPr>
              <w:t>Account number</w:t>
            </w:r>
          </w:p>
        </w:tc>
        <w:tc>
          <w:tcPr>
            <w:tcW w:w="7371" w:type="dxa"/>
            <w:tcBorders>
              <w:top w:val="single" w:sz="6" w:space="0" w:color="CCCCCC"/>
              <w:left w:val="single" w:sz="6" w:space="0" w:color="999999"/>
              <w:bottom w:val="single" w:sz="6" w:space="0" w:color="999999"/>
              <w:right w:val="single" w:sz="6" w:space="0" w:color="CCCCCC"/>
            </w:tcBorders>
            <w:shd w:val="clear" w:color="auto" w:fill="FFFFFF"/>
            <w:tcMar>
              <w:top w:w="60" w:type="dxa"/>
              <w:left w:w="180" w:type="dxa"/>
              <w:bottom w:w="60" w:type="dxa"/>
              <w:right w:w="180" w:type="dxa"/>
            </w:tcMar>
            <w:hideMark/>
          </w:tcPr>
          <w:p w14:paraId="11370B7B" w14:textId="77777777" w:rsidR="00604F58" w:rsidRPr="00774112" w:rsidRDefault="00604F58" w:rsidP="00A372E5">
            <w:pPr>
              <w:spacing w:after="0"/>
              <w:rPr>
                <w:szCs w:val="20"/>
                <w:lang w:eastAsia="en-AU"/>
              </w:rPr>
            </w:pPr>
            <w:r w:rsidRPr="00774112">
              <w:rPr>
                <w:szCs w:val="20"/>
                <w:lang w:eastAsia="en-AU"/>
              </w:rPr>
              <w:t>119585</w:t>
            </w:r>
          </w:p>
        </w:tc>
      </w:tr>
      <w:tr w:rsidR="00604F58" w:rsidRPr="00774112" w14:paraId="1A629E2E" w14:textId="77777777" w:rsidTr="00604F58">
        <w:tc>
          <w:tcPr>
            <w:tcW w:w="2827" w:type="dxa"/>
            <w:tcBorders>
              <w:left w:val="single" w:sz="6" w:space="0" w:color="999999"/>
              <w:bottom w:val="single" w:sz="6" w:space="0" w:color="999999"/>
            </w:tcBorders>
            <w:shd w:val="clear" w:color="auto" w:fill="EFEFEF"/>
            <w:tcMar>
              <w:top w:w="60" w:type="dxa"/>
              <w:left w:w="180" w:type="dxa"/>
              <w:bottom w:w="60" w:type="dxa"/>
              <w:right w:w="180" w:type="dxa"/>
            </w:tcMar>
            <w:hideMark/>
          </w:tcPr>
          <w:p w14:paraId="6F40E506" w14:textId="6F176BA2" w:rsidR="00604F58" w:rsidRPr="00774112" w:rsidRDefault="00604F58" w:rsidP="00A372E5">
            <w:pPr>
              <w:spacing w:after="0"/>
              <w:rPr>
                <w:szCs w:val="20"/>
                <w:lang w:eastAsia="en-AU"/>
              </w:rPr>
            </w:pPr>
            <w:r w:rsidRPr="00774112">
              <w:rPr>
                <w:szCs w:val="20"/>
                <w:lang w:eastAsia="en-AU"/>
              </w:rPr>
              <w:t>Swift code</w:t>
            </w:r>
            <w:r>
              <w:rPr>
                <w:szCs w:val="20"/>
                <w:lang w:eastAsia="en-AU"/>
              </w:rPr>
              <w:br/>
            </w:r>
            <w:r w:rsidRPr="00774112">
              <w:rPr>
                <w:szCs w:val="20"/>
                <w:lang w:eastAsia="en-AU"/>
              </w:rPr>
              <w:t xml:space="preserve"> (international transactions)</w:t>
            </w:r>
          </w:p>
        </w:tc>
        <w:tc>
          <w:tcPr>
            <w:tcW w:w="7371" w:type="dxa"/>
            <w:tcBorders>
              <w:top w:val="single" w:sz="6" w:space="0" w:color="CCCCCC"/>
              <w:left w:val="single" w:sz="6" w:space="0" w:color="999999"/>
              <w:bottom w:val="single" w:sz="6" w:space="0" w:color="999999"/>
              <w:right w:val="single" w:sz="6" w:space="0" w:color="CCCCCC"/>
            </w:tcBorders>
            <w:shd w:val="clear" w:color="auto" w:fill="FFFFFF"/>
            <w:tcMar>
              <w:top w:w="60" w:type="dxa"/>
              <w:left w:w="180" w:type="dxa"/>
              <w:bottom w:w="60" w:type="dxa"/>
              <w:right w:w="180" w:type="dxa"/>
            </w:tcMar>
            <w:hideMark/>
          </w:tcPr>
          <w:p w14:paraId="279F03D4" w14:textId="77777777" w:rsidR="00604F58" w:rsidRPr="00774112" w:rsidRDefault="00604F58" w:rsidP="00A372E5">
            <w:pPr>
              <w:spacing w:after="0"/>
              <w:rPr>
                <w:szCs w:val="20"/>
                <w:lang w:eastAsia="en-AU"/>
              </w:rPr>
            </w:pPr>
            <w:r w:rsidRPr="00774112">
              <w:rPr>
                <w:szCs w:val="20"/>
                <w:lang w:eastAsia="en-AU"/>
              </w:rPr>
              <w:t>RSBKAU2S</w:t>
            </w:r>
          </w:p>
        </w:tc>
      </w:tr>
      <w:tr w:rsidR="00604F58" w:rsidRPr="00774112" w14:paraId="646C0AE3" w14:textId="77777777" w:rsidTr="00604F58">
        <w:tc>
          <w:tcPr>
            <w:tcW w:w="2827" w:type="dxa"/>
            <w:tcBorders>
              <w:left w:val="single" w:sz="6" w:space="0" w:color="999999"/>
              <w:bottom w:val="single" w:sz="6" w:space="0" w:color="999999"/>
            </w:tcBorders>
            <w:shd w:val="clear" w:color="auto" w:fill="EFEFEF"/>
            <w:tcMar>
              <w:top w:w="60" w:type="dxa"/>
              <w:left w:w="180" w:type="dxa"/>
              <w:bottom w:w="60" w:type="dxa"/>
              <w:right w:w="180" w:type="dxa"/>
            </w:tcMar>
            <w:hideMark/>
          </w:tcPr>
          <w:p w14:paraId="545B0D19" w14:textId="77777777" w:rsidR="00604F58" w:rsidRPr="00774112" w:rsidRDefault="00604F58" w:rsidP="00A372E5">
            <w:pPr>
              <w:spacing w:after="0"/>
              <w:rPr>
                <w:szCs w:val="20"/>
                <w:lang w:eastAsia="en-AU"/>
              </w:rPr>
            </w:pPr>
            <w:r w:rsidRPr="00774112">
              <w:rPr>
                <w:szCs w:val="20"/>
                <w:lang w:eastAsia="en-AU"/>
              </w:rPr>
              <w:t>Reference</w:t>
            </w:r>
          </w:p>
        </w:tc>
        <w:tc>
          <w:tcPr>
            <w:tcW w:w="7371" w:type="dxa"/>
            <w:tcBorders>
              <w:top w:val="single" w:sz="6" w:space="0" w:color="CCCCCC"/>
              <w:left w:val="single" w:sz="6" w:space="0" w:color="999999"/>
              <w:bottom w:val="single" w:sz="6" w:space="0" w:color="999999"/>
              <w:right w:val="single" w:sz="6" w:space="0" w:color="CCCCCC"/>
            </w:tcBorders>
            <w:shd w:val="clear" w:color="auto" w:fill="FFFFFF"/>
            <w:tcMar>
              <w:top w:w="60" w:type="dxa"/>
              <w:left w:w="180" w:type="dxa"/>
              <w:bottom w:w="60" w:type="dxa"/>
              <w:right w:w="180" w:type="dxa"/>
            </w:tcMar>
            <w:hideMark/>
          </w:tcPr>
          <w:p w14:paraId="44124F60" w14:textId="77777777" w:rsidR="00604F58" w:rsidRPr="00774112" w:rsidRDefault="00604F58" w:rsidP="00604F58">
            <w:pPr>
              <w:spacing w:before="0" w:beforeAutospacing="0"/>
              <w:rPr>
                <w:szCs w:val="20"/>
                <w:lang w:eastAsia="en-AU"/>
              </w:rPr>
            </w:pPr>
            <w:r w:rsidRPr="00774112">
              <w:rPr>
                <w:szCs w:val="20"/>
                <w:lang w:eastAsia="en-AU"/>
              </w:rPr>
              <w:t>Please insert the area declaration reference and name of Applicant in the reference field to ensure your payment can be processed. Please also include a copy of the payment transmittal with your application.</w:t>
            </w:r>
          </w:p>
          <w:p w14:paraId="0D7BE0CF" w14:textId="77777777" w:rsidR="00604F58" w:rsidRPr="00774112" w:rsidRDefault="00604F58" w:rsidP="00604F58">
            <w:pPr>
              <w:spacing w:before="0" w:beforeAutospacing="0"/>
              <w:rPr>
                <w:szCs w:val="20"/>
                <w:lang w:eastAsia="en-AU"/>
              </w:rPr>
            </w:pPr>
            <w:r w:rsidRPr="00774112">
              <w:rPr>
                <w:szCs w:val="20"/>
                <w:lang w:eastAsia="en-AU"/>
              </w:rPr>
              <w:t xml:space="preserve">Remittance advice: Please send to </w:t>
            </w:r>
            <w:hyperlink r:id="rId12" w:history="1">
              <w:r w:rsidRPr="00774112">
                <w:rPr>
                  <w:color w:val="337AB7"/>
                  <w:szCs w:val="20"/>
                  <w:u w:val="single"/>
                  <w:lang w:eastAsia="en-AU"/>
                </w:rPr>
                <w:t>corporate@nopta.gov.au</w:t>
              </w:r>
            </w:hyperlink>
          </w:p>
        </w:tc>
      </w:tr>
    </w:tbl>
    <w:p w14:paraId="046289D4" w14:textId="77777777" w:rsidR="00604F58" w:rsidRDefault="00604F58" w:rsidP="00604F58">
      <w:pPr>
        <w:spacing w:before="120" w:beforeAutospacing="0"/>
        <w:rPr>
          <w:lang w:eastAsia="en-AU"/>
        </w:rPr>
      </w:pPr>
      <w:r w:rsidRPr="004133EE">
        <w:rPr>
          <w:b/>
          <w:bCs/>
          <w:lang w:eastAsia="en-AU"/>
        </w:rPr>
        <w:t>International payments:</w:t>
      </w:r>
      <w:r>
        <w:rPr>
          <w:lang w:eastAsia="en-AU"/>
        </w:rPr>
        <w:t xml:space="preserve"> Please contact your bank to ascertain any fees that may apply to international payments and include the fees with your payment amount to ensure the correct amount is received in the Registrar’s account.</w:t>
      </w:r>
    </w:p>
    <w:p w14:paraId="534E39AB" w14:textId="77777777" w:rsidR="00604F58" w:rsidRPr="00021462" w:rsidRDefault="00604F58" w:rsidP="00604F58">
      <w:pPr>
        <w:pStyle w:val="Heading2"/>
        <w:spacing w:after="0" w:afterAutospacing="0"/>
      </w:pPr>
      <w:r w:rsidRPr="00021462">
        <w:t>Cheque</w:t>
      </w:r>
    </w:p>
    <w:p w14:paraId="7B07430A" w14:textId="77777777" w:rsidR="00604F58" w:rsidRDefault="00604F58" w:rsidP="00604F58">
      <w:pPr>
        <w:spacing w:before="120" w:beforeAutospacing="0" w:after="120" w:afterAutospacing="0"/>
        <w:rPr>
          <w:lang w:eastAsia="en-AU"/>
        </w:rPr>
      </w:pPr>
      <w:r>
        <w:rPr>
          <w:lang w:eastAsia="en-AU"/>
        </w:rPr>
        <w:t>Please make cheques payable to:</w:t>
      </w:r>
    </w:p>
    <w:p w14:paraId="60A3C261" w14:textId="77777777" w:rsidR="00604F58" w:rsidRDefault="00604F58" w:rsidP="00604F58">
      <w:pPr>
        <w:spacing w:before="0" w:beforeAutospacing="0" w:after="0" w:afterAutospacing="0"/>
        <w:rPr>
          <w:lang w:eastAsia="en-AU"/>
        </w:rPr>
      </w:pPr>
      <w:r>
        <w:rPr>
          <w:lang w:eastAsia="en-AU"/>
        </w:rPr>
        <w:t>Department of Industry Science and Resources</w:t>
      </w:r>
    </w:p>
    <w:p w14:paraId="0564E4E0" w14:textId="77777777" w:rsidR="00604F58" w:rsidRDefault="00604F58" w:rsidP="00604F58">
      <w:pPr>
        <w:spacing w:before="0" w:beforeAutospacing="0" w:after="0" w:afterAutospacing="0"/>
        <w:rPr>
          <w:lang w:eastAsia="en-AU"/>
        </w:rPr>
      </w:pPr>
      <w:r>
        <w:rPr>
          <w:lang w:eastAsia="en-AU"/>
        </w:rPr>
        <w:t>Box 7871, Perth WA 6850</w:t>
      </w:r>
    </w:p>
    <w:p w14:paraId="0AAD0C7E" w14:textId="77777777" w:rsidR="00604F58" w:rsidRDefault="00604F58" w:rsidP="00604F58">
      <w:pPr>
        <w:spacing w:before="0" w:beforeAutospacing="0" w:after="0" w:afterAutospacing="0"/>
        <w:rPr>
          <w:lang w:eastAsia="en-AU"/>
        </w:rPr>
      </w:pPr>
      <w:r>
        <w:rPr>
          <w:lang w:eastAsia="en-AU"/>
        </w:rPr>
        <w:t>OR</w:t>
      </w:r>
    </w:p>
    <w:p w14:paraId="2BC4EA35" w14:textId="77777777" w:rsidR="00604F58" w:rsidRDefault="00604F58" w:rsidP="00604F58">
      <w:pPr>
        <w:spacing w:before="0" w:beforeAutospacing="0" w:after="0" w:afterAutospacing="0"/>
        <w:rPr>
          <w:lang w:eastAsia="en-AU"/>
        </w:rPr>
      </w:pPr>
      <w:r>
        <w:rPr>
          <w:lang w:eastAsia="en-AU"/>
        </w:rPr>
        <w:t>GPO Box 4634, Melbourne Vic 3001</w:t>
      </w:r>
    </w:p>
    <w:p w14:paraId="3C59C214" w14:textId="77777777" w:rsidR="00604F58" w:rsidRDefault="00604F58" w:rsidP="00604F58">
      <w:pPr>
        <w:spacing w:before="120" w:beforeAutospacing="0" w:after="120" w:afterAutospacing="0"/>
        <w:rPr>
          <w:lang w:eastAsia="en-AU"/>
        </w:rPr>
      </w:pPr>
      <w:r>
        <w:rPr>
          <w:lang w:eastAsia="en-AU"/>
        </w:rPr>
        <w:t>Cheques will only be accepted if they accompany an application or are presented with supporting information, such as the declaration reference and name of Applicant.</w:t>
      </w:r>
    </w:p>
    <w:p w14:paraId="5A775666" w14:textId="77777777" w:rsidR="00604F58" w:rsidRPr="00021462" w:rsidRDefault="00604F58" w:rsidP="00604F58">
      <w:pPr>
        <w:pStyle w:val="Heading2"/>
        <w:spacing w:after="0" w:afterAutospacing="0"/>
      </w:pPr>
      <w:r w:rsidRPr="00021462">
        <w:t xml:space="preserve">Credit card </w:t>
      </w:r>
    </w:p>
    <w:p w14:paraId="2F3A7ECB" w14:textId="77777777" w:rsidR="00604F58" w:rsidRDefault="00604F58" w:rsidP="00604F58">
      <w:pPr>
        <w:spacing w:before="120" w:beforeAutospacing="0" w:after="120" w:afterAutospacing="0"/>
        <w:rPr>
          <w:lang w:eastAsia="en-AU"/>
        </w:rPr>
      </w:pPr>
      <w:r>
        <w:rPr>
          <w:lang w:eastAsia="en-AU"/>
        </w:rPr>
        <w:t xml:space="preserve">Credit card payments can be made online via the </w:t>
      </w:r>
      <w:hyperlink r:id="rId13" w:history="1">
        <w:r w:rsidRPr="00880BD1">
          <w:rPr>
            <w:rStyle w:val="Hyperlink"/>
            <w:lang w:eastAsia="en-AU"/>
          </w:rPr>
          <w:t>NEATS Secure Portal</w:t>
        </w:r>
      </w:hyperlink>
    </w:p>
    <w:p w14:paraId="721EEF42" w14:textId="77777777" w:rsidR="00604F58" w:rsidRDefault="00604F58" w:rsidP="00604F58">
      <w:pPr>
        <w:spacing w:before="120" w:beforeAutospacing="0" w:after="120" w:afterAutospacing="0"/>
        <w:rPr>
          <w:lang w:eastAsia="en-AU"/>
        </w:rPr>
      </w:pPr>
      <w:r>
        <w:rPr>
          <w:lang w:eastAsia="en-AU"/>
        </w:rPr>
        <w:t>Alternatively, please contact us on (08) 6424 5300 to make a payment over the phone.</w:t>
      </w:r>
    </w:p>
    <w:p w14:paraId="27CDBC0D" w14:textId="77777777" w:rsidR="00604F58" w:rsidRDefault="00604F58" w:rsidP="00604F58">
      <w:pPr>
        <w:spacing w:before="120" w:beforeAutospacing="0" w:after="120" w:afterAutospacing="0"/>
        <w:rPr>
          <w:lang w:eastAsia="en-AU"/>
        </w:rPr>
      </w:pPr>
      <w:r>
        <w:rPr>
          <w:lang w:eastAsia="en-AU"/>
        </w:rPr>
        <w:t>Credit card information should not be sent to the Registrar via email.</w:t>
      </w:r>
    </w:p>
    <w:p w14:paraId="1AB408FB" w14:textId="77777777" w:rsidR="00604F58" w:rsidRPr="00021462" w:rsidRDefault="00604F58" w:rsidP="000345A6">
      <w:pPr>
        <w:pStyle w:val="Blue12"/>
        <w:rPr>
          <w:lang w:eastAsia="en-AU"/>
        </w:rPr>
      </w:pPr>
      <w:r w:rsidRPr="00021462">
        <w:rPr>
          <w:lang w:eastAsia="en-AU"/>
        </w:rPr>
        <w:t>Credit card surcharge</w:t>
      </w:r>
    </w:p>
    <w:p w14:paraId="07C938E3" w14:textId="77777777" w:rsidR="00604F58" w:rsidRDefault="00604F58" w:rsidP="000345A6">
      <w:pPr>
        <w:spacing w:before="0" w:beforeAutospacing="0" w:after="120" w:afterAutospacing="0"/>
        <w:rPr>
          <w:lang w:eastAsia="en-AU"/>
        </w:rPr>
      </w:pPr>
      <w:r>
        <w:rPr>
          <w:lang w:eastAsia="en-AU"/>
        </w:rPr>
        <w:t>As advised by the Reserve Bank of Australia (RBA), and to ensure the Registrar remains aligned with the Australian Government Cost Recovery Guidelines, payments made to the Registrar via credit card will incur a surcharge as follows:</w:t>
      </w:r>
    </w:p>
    <w:p w14:paraId="4D981CAE" w14:textId="2DB3BC23" w:rsidR="00604F58" w:rsidRDefault="00604F58" w:rsidP="00604F58">
      <w:pPr>
        <w:spacing w:before="0" w:beforeAutospacing="0" w:after="0" w:afterAutospacing="0"/>
        <w:rPr>
          <w:lang w:eastAsia="en-AU"/>
        </w:rPr>
      </w:pPr>
      <w:r>
        <w:rPr>
          <w:lang w:eastAsia="en-AU"/>
        </w:rPr>
        <w:t>•</w:t>
      </w:r>
      <w:r>
        <w:rPr>
          <w:lang w:eastAsia="en-AU"/>
        </w:rPr>
        <w:tab/>
        <w:t xml:space="preserve">Visa </w:t>
      </w:r>
      <w:r w:rsidR="00D46EF5">
        <w:rPr>
          <w:lang w:eastAsia="en-AU"/>
        </w:rPr>
        <w:t>c</w:t>
      </w:r>
      <w:r>
        <w:rPr>
          <w:lang w:eastAsia="en-AU"/>
        </w:rPr>
        <w:t xml:space="preserve">redit </w:t>
      </w:r>
      <w:r w:rsidR="00D46EF5">
        <w:rPr>
          <w:lang w:eastAsia="en-AU"/>
        </w:rPr>
        <w:t>c</w:t>
      </w:r>
      <w:r>
        <w:rPr>
          <w:lang w:eastAsia="en-AU"/>
        </w:rPr>
        <w:t xml:space="preserve">ard </w:t>
      </w:r>
      <w:r w:rsidR="000D0ED2" w:rsidRPr="00507929">
        <w:t>1.</w:t>
      </w:r>
      <w:r w:rsidR="00143C40">
        <w:t>21</w:t>
      </w:r>
      <w:r w:rsidR="000D0ED2" w:rsidRPr="00507929">
        <w:t>%</w:t>
      </w:r>
      <w:r w:rsidR="000D0ED2">
        <w:t>.</w:t>
      </w:r>
    </w:p>
    <w:p w14:paraId="5F910C3C" w14:textId="409C9158" w:rsidR="00604F58" w:rsidRDefault="00604F58" w:rsidP="00604F58">
      <w:pPr>
        <w:spacing w:before="0" w:beforeAutospacing="0" w:after="0" w:afterAutospacing="0"/>
        <w:rPr>
          <w:lang w:eastAsia="en-AU"/>
        </w:rPr>
      </w:pPr>
      <w:r>
        <w:rPr>
          <w:lang w:eastAsia="en-AU"/>
        </w:rPr>
        <w:t>•</w:t>
      </w:r>
      <w:r>
        <w:rPr>
          <w:lang w:eastAsia="en-AU"/>
        </w:rPr>
        <w:tab/>
        <w:t xml:space="preserve">Mastercard </w:t>
      </w:r>
      <w:r w:rsidR="00D46EF5">
        <w:rPr>
          <w:lang w:eastAsia="en-AU"/>
        </w:rPr>
        <w:t>c</w:t>
      </w:r>
      <w:r>
        <w:rPr>
          <w:lang w:eastAsia="en-AU"/>
        </w:rPr>
        <w:t xml:space="preserve">redit </w:t>
      </w:r>
      <w:r w:rsidR="00837336">
        <w:rPr>
          <w:lang w:eastAsia="en-AU"/>
        </w:rPr>
        <w:t>c</w:t>
      </w:r>
      <w:r>
        <w:rPr>
          <w:lang w:eastAsia="en-AU"/>
        </w:rPr>
        <w:t xml:space="preserve">ard </w:t>
      </w:r>
      <w:r w:rsidR="00837336" w:rsidRPr="00507929">
        <w:t>0.</w:t>
      </w:r>
      <w:r w:rsidR="00F25089">
        <w:t>87</w:t>
      </w:r>
      <w:r w:rsidR="00837336" w:rsidRPr="00507929">
        <w:t>%</w:t>
      </w:r>
    </w:p>
    <w:p w14:paraId="5A8F4F82" w14:textId="17DC21D7" w:rsidR="00604F58" w:rsidRDefault="00604F58" w:rsidP="00604F58">
      <w:pPr>
        <w:spacing w:before="0" w:beforeAutospacing="0" w:after="0" w:afterAutospacing="0"/>
        <w:rPr>
          <w:lang w:eastAsia="en-AU"/>
        </w:rPr>
      </w:pPr>
      <w:r>
        <w:rPr>
          <w:lang w:eastAsia="en-AU"/>
        </w:rPr>
        <w:t>•</w:t>
      </w:r>
      <w:r>
        <w:rPr>
          <w:lang w:eastAsia="en-AU"/>
        </w:rPr>
        <w:tab/>
        <w:t>A</w:t>
      </w:r>
      <w:r w:rsidR="00EF3B62">
        <w:rPr>
          <w:lang w:eastAsia="en-AU"/>
        </w:rPr>
        <w:t>merican Express</w:t>
      </w:r>
      <w:r>
        <w:rPr>
          <w:lang w:eastAsia="en-AU"/>
        </w:rPr>
        <w:t xml:space="preserve"> 1.59%</w:t>
      </w:r>
    </w:p>
    <w:p w14:paraId="46EA15C7" w14:textId="5C8D8D20" w:rsidR="00604F58" w:rsidRDefault="00604F58" w:rsidP="00604F58">
      <w:pPr>
        <w:spacing w:before="0" w:beforeAutospacing="0" w:after="0" w:afterAutospacing="0"/>
        <w:rPr>
          <w:lang w:eastAsia="en-AU"/>
        </w:rPr>
      </w:pPr>
      <w:r>
        <w:rPr>
          <w:lang w:eastAsia="en-AU"/>
        </w:rPr>
        <w:t>•</w:t>
      </w:r>
      <w:r>
        <w:rPr>
          <w:lang w:eastAsia="en-AU"/>
        </w:rPr>
        <w:tab/>
        <w:t xml:space="preserve">Visa </w:t>
      </w:r>
      <w:r w:rsidR="00D46EF5">
        <w:rPr>
          <w:lang w:eastAsia="en-AU"/>
        </w:rPr>
        <w:t>d</w:t>
      </w:r>
      <w:r>
        <w:rPr>
          <w:lang w:eastAsia="en-AU"/>
        </w:rPr>
        <w:t xml:space="preserve">ebit </w:t>
      </w:r>
      <w:r w:rsidR="00D46EF5">
        <w:rPr>
          <w:lang w:eastAsia="en-AU"/>
        </w:rPr>
        <w:t>c</w:t>
      </w:r>
      <w:r>
        <w:rPr>
          <w:lang w:eastAsia="en-AU"/>
        </w:rPr>
        <w:t xml:space="preserve">ard </w:t>
      </w:r>
      <w:r w:rsidR="00073B4A" w:rsidRPr="00507929">
        <w:t>0.</w:t>
      </w:r>
      <w:r w:rsidR="00505238">
        <w:t>46</w:t>
      </w:r>
      <w:r w:rsidR="00073B4A" w:rsidRPr="00507929">
        <w:t>%</w:t>
      </w:r>
    </w:p>
    <w:p w14:paraId="1D524E2F" w14:textId="0BF1F086" w:rsidR="00604F58" w:rsidRDefault="00604F58" w:rsidP="00604F58">
      <w:pPr>
        <w:spacing w:before="0" w:beforeAutospacing="0" w:after="0" w:afterAutospacing="0"/>
        <w:rPr>
          <w:lang w:eastAsia="en-AU"/>
        </w:rPr>
      </w:pPr>
      <w:r>
        <w:rPr>
          <w:lang w:eastAsia="en-AU"/>
        </w:rPr>
        <w:t>•</w:t>
      </w:r>
      <w:r>
        <w:rPr>
          <w:lang w:eastAsia="en-AU"/>
        </w:rPr>
        <w:tab/>
        <w:t xml:space="preserve">Mastercard </w:t>
      </w:r>
      <w:r w:rsidR="00D46EF5">
        <w:rPr>
          <w:lang w:eastAsia="en-AU"/>
        </w:rPr>
        <w:t>d</w:t>
      </w:r>
      <w:r>
        <w:rPr>
          <w:lang w:eastAsia="en-AU"/>
        </w:rPr>
        <w:t xml:space="preserve">ebit </w:t>
      </w:r>
      <w:r w:rsidR="00D46EF5">
        <w:rPr>
          <w:lang w:eastAsia="en-AU"/>
        </w:rPr>
        <w:t>c</w:t>
      </w:r>
      <w:r>
        <w:rPr>
          <w:lang w:eastAsia="en-AU"/>
        </w:rPr>
        <w:t xml:space="preserve">ard </w:t>
      </w:r>
      <w:r w:rsidR="006C1AB8">
        <w:t>0.</w:t>
      </w:r>
      <w:r w:rsidR="00505238">
        <w:t>25</w:t>
      </w:r>
      <w:r w:rsidR="006C1AB8">
        <w:t>%</w:t>
      </w:r>
    </w:p>
    <w:p w14:paraId="6371E0F6" w14:textId="7C816FA5" w:rsidR="00505238" w:rsidRPr="00505238" w:rsidRDefault="00604F58" w:rsidP="00505238">
      <w:pPr>
        <w:spacing w:before="120" w:beforeAutospacing="0" w:after="120" w:afterAutospacing="0"/>
        <w:rPr>
          <w:lang w:eastAsia="en-AU"/>
        </w:rPr>
      </w:pPr>
      <w:r>
        <w:rPr>
          <w:lang w:eastAsia="en-AU"/>
        </w:rPr>
        <w:t xml:space="preserve">For queries, please contact the Registrar </w:t>
      </w:r>
      <w:r w:rsidRPr="00880BD1">
        <w:rPr>
          <w:lang w:eastAsia="en-AU"/>
        </w:rPr>
        <w:t>at </w:t>
      </w:r>
      <w:hyperlink r:id="rId14" w:history="1">
        <w:r w:rsidRPr="00C32C28">
          <w:rPr>
            <w:rStyle w:val="Hyperlink"/>
            <w:lang w:eastAsia="en-AU"/>
          </w:rPr>
          <w:t>offshoreelectricity@nopta.gov.au</w:t>
        </w:r>
      </w:hyperlink>
    </w:p>
    <w:sectPr w:rsidR="00505238" w:rsidRPr="00505238" w:rsidSect="00604F58">
      <w:headerReference w:type="default" r:id="rId15"/>
      <w:footerReference w:type="default" r:id="rId16"/>
      <w:pgSz w:w="11906" w:h="16838"/>
      <w:pgMar w:top="2268" w:right="991" w:bottom="284" w:left="992" w:header="284" w:footer="204"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324E" w14:textId="77777777" w:rsidR="00C10734" w:rsidRDefault="00C10734" w:rsidP="003129F2">
      <w:pPr>
        <w:spacing w:before="0" w:after="0"/>
      </w:pPr>
      <w:r>
        <w:separator/>
      </w:r>
    </w:p>
  </w:endnote>
  <w:endnote w:type="continuationSeparator" w:id="0">
    <w:p w14:paraId="2AC2AFAE" w14:textId="77777777" w:rsidR="00C10734" w:rsidRDefault="00C10734" w:rsidP="003129F2">
      <w:pPr>
        <w:spacing w:before="0" w:after="0"/>
      </w:pPr>
      <w:r>
        <w:continuationSeparator/>
      </w:r>
    </w:p>
  </w:endnote>
  <w:endnote w:type="continuationNotice" w:id="1">
    <w:p w14:paraId="1D4CF175" w14:textId="77777777" w:rsidR="00C10734" w:rsidRDefault="00C107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7982F2E5" w:rsidR="00BD77A0" w:rsidRPr="00BD77A0" w:rsidRDefault="00BD77A0" w:rsidP="00674348">
    <w:pPr>
      <w:pStyle w:val="Footer"/>
      <w:tabs>
        <w:tab w:val="clear" w:pos="4513"/>
        <w:tab w:val="clear" w:pos="9026"/>
        <w:tab w:val="center" w:pos="4962"/>
        <w:tab w:val="right" w:pos="9922"/>
      </w:tabs>
      <w:spacing w:after="100"/>
      <w:jc w:val="center"/>
      <w:rPr>
        <w:rFonts w:asciiTheme="minorHAnsi" w:hAnsiTheme="minorHAnsi" w:cstheme="minorHAnsi"/>
      </w:rPr>
    </w:pPr>
    <w:r>
      <w:rPr>
        <w:noProof/>
        <w:lang w:eastAsia="en-AU"/>
      </w:rPr>
      <mc:AlternateContent>
        <mc:Choice Requires="wps">
          <w:drawing>
            <wp:inline distT="0" distB="0" distL="0" distR="0" wp14:anchorId="504FC8DC" wp14:editId="0DD30FBE">
              <wp:extent cx="6316394" cy="0"/>
              <wp:effectExtent l="0" t="0" r="0" b="0"/>
              <wp:docPr id="2" name="Line 4"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1FC410" id="Line 4"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hyperlink r:id="rId1" w:history="1">
      <w:r w:rsidRPr="00EC2C01">
        <w:rPr>
          <w:rStyle w:val="Hyperlink"/>
          <w:rFonts w:asciiTheme="minorHAnsi" w:hAnsiTheme="minorHAnsi" w:cstheme="minorHAnsi"/>
        </w:rPr>
        <w:t>www.offshoreregistrar.gov.au</w:t>
      </w:r>
    </w:hyperlink>
    <w:r w:rsidR="00674348">
      <w:rPr>
        <w:rFonts w:asciiTheme="minorHAnsi" w:hAnsiTheme="minorHAnsi" w:cstheme="minorHAnsi"/>
        <w:color w:val="565751"/>
      </w:rPr>
      <w:tab/>
    </w:r>
    <w:r w:rsidR="006C1AB8">
      <w:rPr>
        <w:rFonts w:asciiTheme="minorHAnsi" w:hAnsiTheme="minorHAnsi" w:cstheme="minorHAnsi"/>
        <w:color w:val="565751"/>
      </w:rPr>
      <w:t xml:space="preserve">1 </w:t>
    </w:r>
    <w:r w:rsidR="006C1AB8">
      <w:rPr>
        <w:rFonts w:asciiTheme="minorHAnsi" w:hAnsiTheme="minorHAnsi" w:cstheme="minorHAnsi"/>
        <w:color w:val="000000" w:themeColor="text1"/>
      </w:rPr>
      <w:t>July 202</w:t>
    </w:r>
    <w:r w:rsidR="00505238">
      <w:rPr>
        <w:rFonts w:asciiTheme="minorHAnsi" w:hAnsiTheme="minorHAnsi" w:cstheme="minorHAnsi"/>
        <w:color w:val="000000" w:themeColor="text1"/>
      </w:rPr>
      <w:t>6</w:t>
    </w:r>
    <w:r w:rsidRPr="005E3455">
      <w:rPr>
        <w:rFonts w:asciiTheme="minorHAnsi" w:hAnsiTheme="minorHAnsi" w:cstheme="minorHAnsi"/>
        <w:color w:val="565751"/>
      </w:rPr>
      <w:tab/>
    </w:r>
    <w:r w:rsidR="00674348" w:rsidRPr="00EA4CB3">
      <w:rPr>
        <w:rFonts w:asciiTheme="minorHAnsi" w:hAnsiTheme="minorHAnsi" w:cstheme="minorHAnsi"/>
        <w:color w:val="000000" w:themeColor="text1"/>
      </w:rPr>
      <w:t xml:space="preserve">Page </w:t>
    </w:r>
    <w:r w:rsidRPr="00D24751">
      <w:rPr>
        <w:rFonts w:asciiTheme="minorHAnsi" w:hAnsiTheme="minorHAnsi"/>
        <w:color w:val="000000" w:themeColor="text1"/>
      </w:rPr>
      <w:fldChar w:fldCharType="begin"/>
    </w:r>
    <w:r w:rsidRPr="00D24751">
      <w:rPr>
        <w:rFonts w:asciiTheme="minorHAnsi" w:hAnsiTheme="minorHAnsi"/>
        <w:color w:val="000000" w:themeColor="text1"/>
      </w:rPr>
      <w:instrText xml:space="preserve"> PAGE   \* MERGEFORMAT </w:instrText>
    </w:r>
    <w:r w:rsidRPr="00D24751">
      <w:rPr>
        <w:rFonts w:asciiTheme="minorHAnsi" w:hAnsiTheme="minorHAnsi"/>
        <w:color w:val="000000" w:themeColor="text1"/>
      </w:rPr>
      <w:fldChar w:fldCharType="separate"/>
    </w:r>
    <w:r w:rsidRPr="00D24751">
      <w:rPr>
        <w:rFonts w:asciiTheme="minorHAnsi" w:hAnsiTheme="minorHAnsi"/>
        <w:color w:val="000000" w:themeColor="text1"/>
      </w:rPr>
      <w:t>1</w:t>
    </w:r>
    <w:r w:rsidRPr="00D24751">
      <w:rPr>
        <w:rFonts w:asciiTheme="minorHAnsi" w:hAnsiTheme="minorHAnsi"/>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10C4" w14:textId="77777777" w:rsidR="00C10734" w:rsidRDefault="00C10734" w:rsidP="003129F2">
      <w:pPr>
        <w:spacing w:before="0" w:after="0"/>
      </w:pPr>
      <w:r>
        <w:separator/>
      </w:r>
    </w:p>
  </w:footnote>
  <w:footnote w:type="continuationSeparator" w:id="0">
    <w:p w14:paraId="6237A090" w14:textId="77777777" w:rsidR="00C10734" w:rsidRDefault="00C10734" w:rsidP="003129F2">
      <w:pPr>
        <w:spacing w:before="0" w:after="0"/>
      </w:pPr>
      <w:r>
        <w:continuationSeparator/>
      </w:r>
    </w:p>
  </w:footnote>
  <w:footnote w:type="continuationNotice" w:id="1">
    <w:p w14:paraId="23EB865D" w14:textId="77777777" w:rsidR="00C10734" w:rsidRDefault="00C107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27B6" w14:textId="77777777" w:rsidR="005F390A"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FFFFFF" w:themeColor="background1"/>
        <w:sz w:val="36"/>
        <w:szCs w:val="36"/>
        <w:lang w:eastAsia="en-AU"/>
      </w:rPr>
    </w:pPr>
  </w:p>
  <w:p w14:paraId="391BAEB9" w14:textId="77777777" w:rsidR="00CC2EEA"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1CB3D596">
          <wp:simplePos x="0" y="0"/>
          <wp:positionH relativeFrom="margin">
            <wp:posOffset>-41597</wp:posOffset>
          </wp:positionH>
          <wp:positionV relativeFrom="paragraph">
            <wp:posOffset>7620</wp:posOffset>
          </wp:positionV>
          <wp:extent cx="2724150" cy="542925"/>
          <wp:effectExtent l="0" t="0" r="0" b="9525"/>
          <wp:wrapNone/>
          <wp:docPr id="6" name="Picture 6"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2EEA">
      <w:rPr>
        <w:rFonts w:asciiTheme="minorHAnsi" w:hAnsiTheme="minorHAnsi"/>
        <w:b/>
        <w:bCs/>
        <w:noProof/>
        <w:color w:val="806000" w:themeColor="accent4" w:themeShade="80"/>
        <w:sz w:val="36"/>
        <w:szCs w:val="36"/>
        <w:lang w:eastAsia="en-AU"/>
      </w:rPr>
      <w:t xml:space="preserve">Application Fees and </w:t>
    </w:r>
  </w:p>
  <w:p w14:paraId="51139ED6" w14:textId="3BD36D7A" w:rsidR="00BD77A0" w:rsidRPr="00B23B81" w:rsidRDefault="00CC2EE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Pr>
        <w:rFonts w:asciiTheme="minorHAnsi" w:hAnsiTheme="minorHAnsi"/>
        <w:b/>
        <w:bCs/>
        <w:noProof/>
        <w:color w:val="806000" w:themeColor="accent4" w:themeShade="80"/>
        <w:sz w:val="36"/>
        <w:szCs w:val="36"/>
        <w:lang w:eastAsia="en-AU"/>
      </w:rPr>
      <w:t>Annual Levies</w:t>
    </w:r>
  </w:p>
  <w:p w14:paraId="59ABA65E" w14:textId="64C4E9D5" w:rsidR="00C77A0C" w:rsidRPr="00B23B81" w:rsidRDefault="00C77A0C" w:rsidP="00CC2EEA">
    <w:pPr>
      <w:pStyle w:val="Header"/>
      <w:tabs>
        <w:tab w:val="clear" w:pos="4513"/>
        <w:tab w:val="clear" w:pos="9026"/>
        <w:tab w:val="right" w:pos="9923"/>
      </w:tabs>
      <w:spacing w:before="0" w:beforeAutospacing="0" w:afterAutospacing="0"/>
      <w:jc w:val="center"/>
      <w:rPr>
        <w:rFonts w:asciiTheme="minorHAnsi" w:hAnsiTheme="minorHAnsi"/>
        <w:b/>
        <w:bCs/>
        <w:color w:val="806000" w:themeColor="accent4" w:themeShade="8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B0C81"/>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C47586"/>
    <w:multiLevelType w:val="multilevel"/>
    <w:tmpl w:val="0C09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860C15"/>
    <w:multiLevelType w:val="hybridMultilevel"/>
    <w:tmpl w:val="69C2BBF6"/>
    <w:lvl w:ilvl="0" w:tplc="67CC7062">
      <w:start w:val="1"/>
      <w:numFmt w:val="bullet"/>
      <w:lvlText w:val=""/>
      <w:lvlJc w:val="left"/>
      <w:pPr>
        <w:ind w:left="663" w:hanging="360"/>
      </w:pPr>
      <w:rPr>
        <w:rFonts w:ascii="Symbol" w:hAnsi="Symbol" w:hint="default"/>
        <w:color w:val="7F7F7F" w:themeColor="text1" w:themeTint="80"/>
        <w:sz w:val="16"/>
        <w:szCs w:val="16"/>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4" w15:restartNumberingAfterBreak="0">
    <w:nsid w:val="029F48A0"/>
    <w:multiLevelType w:val="hybridMultilevel"/>
    <w:tmpl w:val="228C9DA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4E33E5"/>
    <w:multiLevelType w:val="hybridMultilevel"/>
    <w:tmpl w:val="1E088E2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B94BFA"/>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DD131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6D2006"/>
    <w:multiLevelType w:val="hybridMultilevel"/>
    <w:tmpl w:val="89BC8A7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ED2903"/>
    <w:multiLevelType w:val="hybridMultilevel"/>
    <w:tmpl w:val="EB663E26"/>
    <w:lvl w:ilvl="0" w:tplc="D82A4CEE">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D9B3651"/>
    <w:multiLevelType w:val="hybridMultilevel"/>
    <w:tmpl w:val="03A2CBB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CB203F"/>
    <w:multiLevelType w:val="hybridMultilevel"/>
    <w:tmpl w:val="FA6461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6B4C42"/>
    <w:multiLevelType w:val="hybridMultilevel"/>
    <w:tmpl w:val="1D0241A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184EF9"/>
    <w:multiLevelType w:val="hybridMultilevel"/>
    <w:tmpl w:val="AB625A30"/>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EE0849"/>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2167AA"/>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7F2A3E"/>
    <w:multiLevelType w:val="hybridMultilevel"/>
    <w:tmpl w:val="F98AEC9C"/>
    <w:lvl w:ilvl="0" w:tplc="DF8475C4">
      <w:start w:val="1"/>
      <w:numFmt w:val="bullet"/>
      <w:lvlText w:val=""/>
      <w:lvlJc w:val="left"/>
      <w:pPr>
        <w:ind w:left="360" w:hanging="360"/>
      </w:pPr>
      <w:rPr>
        <w:rFonts w:ascii="Symbol" w:hAnsi="Symbol" w:hint="default"/>
        <w:color w:val="5F5F5F"/>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44E6DAE"/>
    <w:multiLevelType w:val="multilevel"/>
    <w:tmpl w:val="0C09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4DB1359"/>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0C16CB"/>
    <w:multiLevelType w:val="hybridMultilevel"/>
    <w:tmpl w:val="E482EE1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D0528E"/>
    <w:multiLevelType w:val="hybridMultilevel"/>
    <w:tmpl w:val="6A2A29FA"/>
    <w:lvl w:ilvl="0" w:tplc="B224A862">
      <w:start w:val="1"/>
      <w:numFmt w:val="bullet"/>
      <w:lvlText w:val=""/>
      <w:lvlJc w:val="left"/>
      <w:pPr>
        <w:ind w:left="774" w:hanging="360"/>
      </w:pPr>
      <w:rPr>
        <w:rFonts w:ascii="Symbol" w:hAnsi="Symbol" w:hint="default"/>
        <w:color w:val="7B7B7B" w:themeColor="accent3" w:themeShade="BF"/>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AE37DC"/>
    <w:multiLevelType w:val="hybridMultilevel"/>
    <w:tmpl w:val="77986FA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1827EA"/>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0411C4"/>
    <w:multiLevelType w:val="hybridMultilevel"/>
    <w:tmpl w:val="749CEE5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9790946"/>
    <w:multiLevelType w:val="hybridMultilevel"/>
    <w:tmpl w:val="39E0D0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412B22"/>
    <w:multiLevelType w:val="hybridMultilevel"/>
    <w:tmpl w:val="F6AEF96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BF522A"/>
    <w:multiLevelType w:val="hybridMultilevel"/>
    <w:tmpl w:val="92EAC4A8"/>
    <w:lvl w:ilvl="0" w:tplc="CEEEFC84">
      <w:start w:val="1"/>
      <w:numFmt w:val="decimal"/>
      <w:lvlText w:val="%1"/>
      <w:lvlJc w:val="center"/>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19A76B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5580B02"/>
    <w:multiLevelType w:val="hybridMultilevel"/>
    <w:tmpl w:val="EE2CD46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7AB2E2D"/>
    <w:multiLevelType w:val="hybridMultilevel"/>
    <w:tmpl w:val="DC52DBA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A058A8"/>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9CC4200"/>
    <w:multiLevelType w:val="hybridMultilevel"/>
    <w:tmpl w:val="F64EC5AC"/>
    <w:lvl w:ilvl="0" w:tplc="F8AA478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FE11F6"/>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0863107"/>
    <w:multiLevelType w:val="hybridMultilevel"/>
    <w:tmpl w:val="1FA8BA1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DE7784"/>
    <w:multiLevelType w:val="hybridMultilevel"/>
    <w:tmpl w:val="6922BDB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6B195A"/>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EC71CB1"/>
    <w:multiLevelType w:val="hybridMultilevel"/>
    <w:tmpl w:val="E482EE1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F06624"/>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5E055C4"/>
    <w:multiLevelType w:val="hybridMultilevel"/>
    <w:tmpl w:val="893EBA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6C4009D"/>
    <w:multiLevelType w:val="hybridMultilevel"/>
    <w:tmpl w:val="969EA88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1C7217"/>
    <w:multiLevelType w:val="hybridMultilevel"/>
    <w:tmpl w:val="49E4384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E6319D"/>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0351985">
    <w:abstractNumId w:val="0"/>
  </w:num>
  <w:num w:numId="2" w16cid:durableId="428086677">
    <w:abstractNumId w:val="8"/>
  </w:num>
  <w:num w:numId="3" w16cid:durableId="1157652481">
    <w:abstractNumId w:val="24"/>
  </w:num>
  <w:num w:numId="4" w16cid:durableId="925839907">
    <w:abstractNumId w:val="10"/>
  </w:num>
  <w:num w:numId="5" w16cid:durableId="1522933697">
    <w:abstractNumId w:val="36"/>
  </w:num>
  <w:num w:numId="6" w16cid:durableId="308091794">
    <w:abstractNumId w:val="25"/>
  </w:num>
  <w:num w:numId="7" w16cid:durableId="550924994">
    <w:abstractNumId w:val="44"/>
  </w:num>
  <w:num w:numId="8" w16cid:durableId="896085584">
    <w:abstractNumId w:val="38"/>
  </w:num>
  <w:num w:numId="9" w16cid:durableId="1739741298">
    <w:abstractNumId w:val="12"/>
  </w:num>
  <w:num w:numId="10" w16cid:durableId="577787565">
    <w:abstractNumId w:val="22"/>
  </w:num>
  <w:num w:numId="11" w16cid:durableId="1385372511">
    <w:abstractNumId w:val="14"/>
  </w:num>
  <w:num w:numId="12" w16cid:durableId="1424186223">
    <w:abstractNumId w:val="29"/>
  </w:num>
  <w:num w:numId="13" w16cid:durableId="1397316263">
    <w:abstractNumId w:val="33"/>
  </w:num>
  <w:num w:numId="14" w16cid:durableId="1845627180">
    <w:abstractNumId w:val="47"/>
  </w:num>
  <w:num w:numId="15" w16cid:durableId="1479761605">
    <w:abstractNumId w:val="4"/>
  </w:num>
  <w:num w:numId="16" w16cid:durableId="1917402017">
    <w:abstractNumId w:val="5"/>
  </w:num>
  <w:num w:numId="17" w16cid:durableId="1795250538">
    <w:abstractNumId w:val="40"/>
  </w:num>
  <w:num w:numId="18" w16cid:durableId="2117942936">
    <w:abstractNumId w:val="30"/>
  </w:num>
  <w:num w:numId="19" w16cid:durableId="228273424">
    <w:abstractNumId w:val="19"/>
  </w:num>
  <w:num w:numId="20" w16cid:durableId="1385519133">
    <w:abstractNumId w:val="46"/>
  </w:num>
  <w:num w:numId="21" w16cid:durableId="1531072001">
    <w:abstractNumId w:val="17"/>
  </w:num>
  <w:num w:numId="22" w16cid:durableId="1658460251">
    <w:abstractNumId w:val="18"/>
  </w:num>
  <w:num w:numId="23" w16cid:durableId="651760302">
    <w:abstractNumId w:val="49"/>
  </w:num>
  <w:num w:numId="24" w16cid:durableId="453984218">
    <w:abstractNumId w:val="45"/>
  </w:num>
  <w:num w:numId="25" w16cid:durableId="245113745">
    <w:abstractNumId w:val="37"/>
  </w:num>
  <w:num w:numId="26" w16cid:durableId="1536583204">
    <w:abstractNumId w:val="42"/>
  </w:num>
  <w:num w:numId="27" w16cid:durableId="297882079">
    <w:abstractNumId w:val="43"/>
  </w:num>
  <w:num w:numId="28" w16cid:durableId="1469281826">
    <w:abstractNumId w:val="1"/>
  </w:num>
  <w:num w:numId="29" w16cid:durableId="1495760189">
    <w:abstractNumId w:val="6"/>
  </w:num>
  <w:num w:numId="30" w16cid:durableId="396709846">
    <w:abstractNumId w:val="9"/>
  </w:num>
  <w:num w:numId="31" w16cid:durableId="445387623">
    <w:abstractNumId w:val="11"/>
  </w:num>
  <w:num w:numId="32" w16cid:durableId="815953316">
    <w:abstractNumId w:val="48"/>
  </w:num>
  <w:num w:numId="33" w16cid:durableId="2145809638">
    <w:abstractNumId w:val="21"/>
  </w:num>
  <w:num w:numId="34" w16cid:durableId="1587420056">
    <w:abstractNumId w:val="39"/>
  </w:num>
  <w:num w:numId="35" w16cid:durableId="835459155">
    <w:abstractNumId w:val="26"/>
  </w:num>
  <w:num w:numId="36" w16cid:durableId="207496818">
    <w:abstractNumId w:val="32"/>
  </w:num>
  <w:num w:numId="37" w16cid:durableId="646010707">
    <w:abstractNumId w:val="15"/>
  </w:num>
  <w:num w:numId="38" w16cid:durableId="414865257">
    <w:abstractNumId w:val="3"/>
  </w:num>
  <w:num w:numId="39" w16cid:durableId="12805043">
    <w:abstractNumId w:val="31"/>
  </w:num>
  <w:num w:numId="40" w16cid:durableId="1998224799">
    <w:abstractNumId w:val="35"/>
  </w:num>
  <w:num w:numId="41" w16cid:durableId="890192164">
    <w:abstractNumId w:val="41"/>
  </w:num>
  <w:num w:numId="42" w16cid:durableId="681277329">
    <w:abstractNumId w:val="34"/>
  </w:num>
  <w:num w:numId="43" w16cid:durableId="2112504694">
    <w:abstractNumId w:val="28"/>
  </w:num>
  <w:num w:numId="44" w16cid:durableId="548152424">
    <w:abstractNumId w:val="13"/>
  </w:num>
  <w:num w:numId="45" w16cid:durableId="1099718451">
    <w:abstractNumId w:val="23"/>
  </w:num>
  <w:num w:numId="46" w16cid:durableId="146673667">
    <w:abstractNumId w:val="20"/>
  </w:num>
  <w:num w:numId="47" w16cid:durableId="821965933">
    <w:abstractNumId w:val="7"/>
  </w:num>
  <w:num w:numId="48" w16cid:durableId="360590647">
    <w:abstractNumId w:val="16"/>
  </w:num>
  <w:num w:numId="49" w16cid:durableId="1810240004">
    <w:abstractNumId w:val="27"/>
  </w:num>
  <w:num w:numId="50" w16cid:durableId="240599492">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EF9"/>
    <w:rsid w:val="000031F4"/>
    <w:rsid w:val="0000364A"/>
    <w:rsid w:val="00004616"/>
    <w:rsid w:val="000057D5"/>
    <w:rsid w:val="000068F3"/>
    <w:rsid w:val="00006B35"/>
    <w:rsid w:val="000100D6"/>
    <w:rsid w:val="00011788"/>
    <w:rsid w:val="00011B70"/>
    <w:rsid w:val="00012601"/>
    <w:rsid w:val="000144A5"/>
    <w:rsid w:val="00015E95"/>
    <w:rsid w:val="00016D0A"/>
    <w:rsid w:val="00022E66"/>
    <w:rsid w:val="00024533"/>
    <w:rsid w:val="000256DD"/>
    <w:rsid w:val="0002703D"/>
    <w:rsid w:val="00033499"/>
    <w:rsid w:val="000345A6"/>
    <w:rsid w:val="00035D25"/>
    <w:rsid w:val="00036C51"/>
    <w:rsid w:val="000371A7"/>
    <w:rsid w:val="000377D6"/>
    <w:rsid w:val="00042431"/>
    <w:rsid w:val="00043B39"/>
    <w:rsid w:val="00044566"/>
    <w:rsid w:val="00045488"/>
    <w:rsid w:val="000459FA"/>
    <w:rsid w:val="00045AE1"/>
    <w:rsid w:val="00046773"/>
    <w:rsid w:val="00050DEB"/>
    <w:rsid w:val="00051BD1"/>
    <w:rsid w:val="00052666"/>
    <w:rsid w:val="0005401E"/>
    <w:rsid w:val="00054770"/>
    <w:rsid w:val="00055F56"/>
    <w:rsid w:val="00056B5E"/>
    <w:rsid w:val="00060F24"/>
    <w:rsid w:val="00062677"/>
    <w:rsid w:val="00063565"/>
    <w:rsid w:val="0006378A"/>
    <w:rsid w:val="000642DD"/>
    <w:rsid w:val="000649DC"/>
    <w:rsid w:val="00070D52"/>
    <w:rsid w:val="00071456"/>
    <w:rsid w:val="00073B4A"/>
    <w:rsid w:val="000741CC"/>
    <w:rsid w:val="00074A02"/>
    <w:rsid w:val="00076153"/>
    <w:rsid w:val="000800BB"/>
    <w:rsid w:val="00082474"/>
    <w:rsid w:val="00082E9F"/>
    <w:rsid w:val="00083EE7"/>
    <w:rsid w:val="00084F2A"/>
    <w:rsid w:val="00092198"/>
    <w:rsid w:val="000932D8"/>
    <w:rsid w:val="000938BB"/>
    <w:rsid w:val="00095C51"/>
    <w:rsid w:val="000962C8"/>
    <w:rsid w:val="00097535"/>
    <w:rsid w:val="000A31E1"/>
    <w:rsid w:val="000A38BF"/>
    <w:rsid w:val="000A3D24"/>
    <w:rsid w:val="000A47A7"/>
    <w:rsid w:val="000A6DC4"/>
    <w:rsid w:val="000A751A"/>
    <w:rsid w:val="000B031D"/>
    <w:rsid w:val="000B2F95"/>
    <w:rsid w:val="000B3315"/>
    <w:rsid w:val="000B39B8"/>
    <w:rsid w:val="000B50FB"/>
    <w:rsid w:val="000B6B5C"/>
    <w:rsid w:val="000C30E9"/>
    <w:rsid w:val="000C5253"/>
    <w:rsid w:val="000C79CA"/>
    <w:rsid w:val="000D0ED2"/>
    <w:rsid w:val="000D1DFA"/>
    <w:rsid w:val="000D6700"/>
    <w:rsid w:val="000D7CFA"/>
    <w:rsid w:val="000E2B8C"/>
    <w:rsid w:val="000E3B90"/>
    <w:rsid w:val="000E4133"/>
    <w:rsid w:val="000E7962"/>
    <w:rsid w:val="000E7AA7"/>
    <w:rsid w:val="000F01B5"/>
    <w:rsid w:val="000F174A"/>
    <w:rsid w:val="000F3C38"/>
    <w:rsid w:val="000F5F05"/>
    <w:rsid w:val="0010109E"/>
    <w:rsid w:val="0010188A"/>
    <w:rsid w:val="00101C22"/>
    <w:rsid w:val="0010253F"/>
    <w:rsid w:val="001035C6"/>
    <w:rsid w:val="00112088"/>
    <w:rsid w:val="0011386B"/>
    <w:rsid w:val="00113A8E"/>
    <w:rsid w:val="0011448D"/>
    <w:rsid w:val="00114D53"/>
    <w:rsid w:val="001151AE"/>
    <w:rsid w:val="0011725C"/>
    <w:rsid w:val="00117F04"/>
    <w:rsid w:val="00120059"/>
    <w:rsid w:val="00121A1F"/>
    <w:rsid w:val="00123996"/>
    <w:rsid w:val="001244B4"/>
    <w:rsid w:val="001245C7"/>
    <w:rsid w:val="0012494D"/>
    <w:rsid w:val="0012553C"/>
    <w:rsid w:val="00126791"/>
    <w:rsid w:val="00130283"/>
    <w:rsid w:val="0013068B"/>
    <w:rsid w:val="00130C84"/>
    <w:rsid w:val="00130DDA"/>
    <w:rsid w:val="001324B2"/>
    <w:rsid w:val="00133717"/>
    <w:rsid w:val="00135921"/>
    <w:rsid w:val="001416CC"/>
    <w:rsid w:val="001437F8"/>
    <w:rsid w:val="00143C40"/>
    <w:rsid w:val="001440A8"/>
    <w:rsid w:val="00145328"/>
    <w:rsid w:val="001511BF"/>
    <w:rsid w:val="00151B55"/>
    <w:rsid w:val="00155A24"/>
    <w:rsid w:val="00156B66"/>
    <w:rsid w:val="00156CA8"/>
    <w:rsid w:val="00160D67"/>
    <w:rsid w:val="00160F12"/>
    <w:rsid w:val="0016112A"/>
    <w:rsid w:val="00166524"/>
    <w:rsid w:val="00167448"/>
    <w:rsid w:val="00167996"/>
    <w:rsid w:val="0017104C"/>
    <w:rsid w:val="00172250"/>
    <w:rsid w:val="00172950"/>
    <w:rsid w:val="00172F24"/>
    <w:rsid w:val="00173CFE"/>
    <w:rsid w:val="00174B4C"/>
    <w:rsid w:val="001752C0"/>
    <w:rsid w:val="00180374"/>
    <w:rsid w:val="001813C0"/>
    <w:rsid w:val="00184856"/>
    <w:rsid w:val="001901E4"/>
    <w:rsid w:val="00194426"/>
    <w:rsid w:val="001A2185"/>
    <w:rsid w:val="001A2743"/>
    <w:rsid w:val="001A38F6"/>
    <w:rsid w:val="001A6783"/>
    <w:rsid w:val="001A7728"/>
    <w:rsid w:val="001B2763"/>
    <w:rsid w:val="001B4240"/>
    <w:rsid w:val="001B456E"/>
    <w:rsid w:val="001C2A84"/>
    <w:rsid w:val="001C4691"/>
    <w:rsid w:val="001C775D"/>
    <w:rsid w:val="001D07BE"/>
    <w:rsid w:val="001D2138"/>
    <w:rsid w:val="001D2B8C"/>
    <w:rsid w:val="001D51B0"/>
    <w:rsid w:val="001D53AB"/>
    <w:rsid w:val="001E11C4"/>
    <w:rsid w:val="001E2BDF"/>
    <w:rsid w:val="001E2F93"/>
    <w:rsid w:val="001E3B3B"/>
    <w:rsid w:val="001E538F"/>
    <w:rsid w:val="001F1AD6"/>
    <w:rsid w:val="001F2C8B"/>
    <w:rsid w:val="001F3353"/>
    <w:rsid w:val="001F3B98"/>
    <w:rsid w:val="001F3E67"/>
    <w:rsid w:val="001F4010"/>
    <w:rsid w:val="001F4C05"/>
    <w:rsid w:val="00200AB9"/>
    <w:rsid w:val="00200D03"/>
    <w:rsid w:val="00200E96"/>
    <w:rsid w:val="00200F7B"/>
    <w:rsid w:val="00202007"/>
    <w:rsid w:val="00202A32"/>
    <w:rsid w:val="002047CA"/>
    <w:rsid w:val="0021130C"/>
    <w:rsid w:val="0021274B"/>
    <w:rsid w:val="00217AC3"/>
    <w:rsid w:val="00217B20"/>
    <w:rsid w:val="00226B38"/>
    <w:rsid w:val="002307E6"/>
    <w:rsid w:val="00235BA1"/>
    <w:rsid w:val="00237093"/>
    <w:rsid w:val="00237536"/>
    <w:rsid w:val="0024357F"/>
    <w:rsid w:val="00244741"/>
    <w:rsid w:val="00244B83"/>
    <w:rsid w:val="00251D67"/>
    <w:rsid w:val="00255930"/>
    <w:rsid w:val="00256EE2"/>
    <w:rsid w:val="00257675"/>
    <w:rsid w:val="0026387D"/>
    <w:rsid w:val="0026478F"/>
    <w:rsid w:val="0026496D"/>
    <w:rsid w:val="002665BD"/>
    <w:rsid w:val="00267FCC"/>
    <w:rsid w:val="00272F3F"/>
    <w:rsid w:val="00274121"/>
    <w:rsid w:val="00275AF9"/>
    <w:rsid w:val="00276C93"/>
    <w:rsid w:val="002772A6"/>
    <w:rsid w:val="00277516"/>
    <w:rsid w:val="00281FA2"/>
    <w:rsid w:val="002852D2"/>
    <w:rsid w:val="00287B69"/>
    <w:rsid w:val="00287FBE"/>
    <w:rsid w:val="00290A53"/>
    <w:rsid w:val="00290F47"/>
    <w:rsid w:val="002915E9"/>
    <w:rsid w:val="00293C54"/>
    <w:rsid w:val="002942F4"/>
    <w:rsid w:val="00296E19"/>
    <w:rsid w:val="002A1C81"/>
    <w:rsid w:val="002A4681"/>
    <w:rsid w:val="002A56B6"/>
    <w:rsid w:val="002A7230"/>
    <w:rsid w:val="002B0EA0"/>
    <w:rsid w:val="002B1517"/>
    <w:rsid w:val="002B2637"/>
    <w:rsid w:val="002B3476"/>
    <w:rsid w:val="002B41B0"/>
    <w:rsid w:val="002B6244"/>
    <w:rsid w:val="002B70E0"/>
    <w:rsid w:val="002B7D65"/>
    <w:rsid w:val="002C1F91"/>
    <w:rsid w:val="002C5918"/>
    <w:rsid w:val="002D0437"/>
    <w:rsid w:val="002D493E"/>
    <w:rsid w:val="002D4B2E"/>
    <w:rsid w:val="002D646A"/>
    <w:rsid w:val="002D6527"/>
    <w:rsid w:val="002D7144"/>
    <w:rsid w:val="002D72BF"/>
    <w:rsid w:val="002D79DF"/>
    <w:rsid w:val="002E2C7C"/>
    <w:rsid w:val="002E2E42"/>
    <w:rsid w:val="002E3CE6"/>
    <w:rsid w:val="002E52D8"/>
    <w:rsid w:val="002E6A45"/>
    <w:rsid w:val="002E6FC9"/>
    <w:rsid w:val="002F30ED"/>
    <w:rsid w:val="002F36CF"/>
    <w:rsid w:val="002F3C15"/>
    <w:rsid w:val="002F4D84"/>
    <w:rsid w:val="002F7F13"/>
    <w:rsid w:val="00301BFA"/>
    <w:rsid w:val="003033E6"/>
    <w:rsid w:val="00307E2B"/>
    <w:rsid w:val="003107CA"/>
    <w:rsid w:val="003129F2"/>
    <w:rsid w:val="00314D28"/>
    <w:rsid w:val="00315D52"/>
    <w:rsid w:val="00315F08"/>
    <w:rsid w:val="00316B2C"/>
    <w:rsid w:val="00320030"/>
    <w:rsid w:val="00320EC5"/>
    <w:rsid w:val="003225E3"/>
    <w:rsid w:val="00324752"/>
    <w:rsid w:val="003251F2"/>
    <w:rsid w:val="003259D5"/>
    <w:rsid w:val="00326452"/>
    <w:rsid w:val="003272F8"/>
    <w:rsid w:val="0033026E"/>
    <w:rsid w:val="003306AF"/>
    <w:rsid w:val="00331D6F"/>
    <w:rsid w:val="00332311"/>
    <w:rsid w:val="00335D60"/>
    <w:rsid w:val="003363FF"/>
    <w:rsid w:val="00340163"/>
    <w:rsid w:val="00340BC6"/>
    <w:rsid w:val="00341ADB"/>
    <w:rsid w:val="00344E54"/>
    <w:rsid w:val="00345693"/>
    <w:rsid w:val="0034611F"/>
    <w:rsid w:val="00347A32"/>
    <w:rsid w:val="0035027A"/>
    <w:rsid w:val="00350D66"/>
    <w:rsid w:val="00352754"/>
    <w:rsid w:val="00352967"/>
    <w:rsid w:val="0035361D"/>
    <w:rsid w:val="00353EE0"/>
    <w:rsid w:val="003557BD"/>
    <w:rsid w:val="00356033"/>
    <w:rsid w:val="003611AB"/>
    <w:rsid w:val="00361884"/>
    <w:rsid w:val="00362F65"/>
    <w:rsid w:val="0036368B"/>
    <w:rsid w:val="00363AB8"/>
    <w:rsid w:val="00371513"/>
    <w:rsid w:val="003723BB"/>
    <w:rsid w:val="00372F32"/>
    <w:rsid w:val="00373B19"/>
    <w:rsid w:val="00374D75"/>
    <w:rsid w:val="00377644"/>
    <w:rsid w:val="00385995"/>
    <w:rsid w:val="00386AF2"/>
    <w:rsid w:val="00393614"/>
    <w:rsid w:val="003A2232"/>
    <w:rsid w:val="003A3E6D"/>
    <w:rsid w:val="003A426B"/>
    <w:rsid w:val="003A497B"/>
    <w:rsid w:val="003A5EEB"/>
    <w:rsid w:val="003B001A"/>
    <w:rsid w:val="003B3380"/>
    <w:rsid w:val="003B481B"/>
    <w:rsid w:val="003B4B88"/>
    <w:rsid w:val="003B4CE0"/>
    <w:rsid w:val="003B5B81"/>
    <w:rsid w:val="003B6C8B"/>
    <w:rsid w:val="003C1DED"/>
    <w:rsid w:val="003C5FA8"/>
    <w:rsid w:val="003D091C"/>
    <w:rsid w:val="003D1568"/>
    <w:rsid w:val="003D393B"/>
    <w:rsid w:val="003D53B5"/>
    <w:rsid w:val="003D5DEF"/>
    <w:rsid w:val="003D620C"/>
    <w:rsid w:val="003D6DFC"/>
    <w:rsid w:val="003D770C"/>
    <w:rsid w:val="003E015F"/>
    <w:rsid w:val="003E0B27"/>
    <w:rsid w:val="003E1AB5"/>
    <w:rsid w:val="003E2774"/>
    <w:rsid w:val="003E2C1C"/>
    <w:rsid w:val="003E3684"/>
    <w:rsid w:val="003E6E22"/>
    <w:rsid w:val="003F248A"/>
    <w:rsid w:val="003F2E84"/>
    <w:rsid w:val="003F3A2A"/>
    <w:rsid w:val="003F45A6"/>
    <w:rsid w:val="003F5481"/>
    <w:rsid w:val="003F5535"/>
    <w:rsid w:val="003F733C"/>
    <w:rsid w:val="004047D8"/>
    <w:rsid w:val="00413E76"/>
    <w:rsid w:val="004147C8"/>
    <w:rsid w:val="004205E4"/>
    <w:rsid w:val="0042192B"/>
    <w:rsid w:val="00421975"/>
    <w:rsid w:val="004221FE"/>
    <w:rsid w:val="00422445"/>
    <w:rsid w:val="004237D5"/>
    <w:rsid w:val="0043171B"/>
    <w:rsid w:val="00435D9D"/>
    <w:rsid w:val="00436404"/>
    <w:rsid w:val="00437E16"/>
    <w:rsid w:val="004405C2"/>
    <w:rsid w:val="00440681"/>
    <w:rsid w:val="004424A5"/>
    <w:rsid w:val="0044274A"/>
    <w:rsid w:val="00443AA1"/>
    <w:rsid w:val="00443F42"/>
    <w:rsid w:val="004445A2"/>
    <w:rsid w:val="00446325"/>
    <w:rsid w:val="00447287"/>
    <w:rsid w:val="00450EEE"/>
    <w:rsid w:val="004510E4"/>
    <w:rsid w:val="00451353"/>
    <w:rsid w:val="00454B64"/>
    <w:rsid w:val="00456530"/>
    <w:rsid w:val="004675A6"/>
    <w:rsid w:val="004740FD"/>
    <w:rsid w:val="004763EA"/>
    <w:rsid w:val="00476C7F"/>
    <w:rsid w:val="004811EB"/>
    <w:rsid w:val="004818EE"/>
    <w:rsid w:val="00484884"/>
    <w:rsid w:val="00484925"/>
    <w:rsid w:val="004871E5"/>
    <w:rsid w:val="00492CA3"/>
    <w:rsid w:val="004933DE"/>
    <w:rsid w:val="004944DB"/>
    <w:rsid w:val="0049610C"/>
    <w:rsid w:val="00497B27"/>
    <w:rsid w:val="004A028F"/>
    <w:rsid w:val="004A03A8"/>
    <w:rsid w:val="004A0C13"/>
    <w:rsid w:val="004A364A"/>
    <w:rsid w:val="004A36AF"/>
    <w:rsid w:val="004A4225"/>
    <w:rsid w:val="004B3A5F"/>
    <w:rsid w:val="004B47C9"/>
    <w:rsid w:val="004B61A6"/>
    <w:rsid w:val="004C0BAC"/>
    <w:rsid w:val="004C12B1"/>
    <w:rsid w:val="004C137F"/>
    <w:rsid w:val="004C2279"/>
    <w:rsid w:val="004C47F9"/>
    <w:rsid w:val="004C4D25"/>
    <w:rsid w:val="004C5FDF"/>
    <w:rsid w:val="004D1419"/>
    <w:rsid w:val="004D4643"/>
    <w:rsid w:val="004D6425"/>
    <w:rsid w:val="004E05B2"/>
    <w:rsid w:val="004E0A1E"/>
    <w:rsid w:val="004E19F0"/>
    <w:rsid w:val="004E1D4A"/>
    <w:rsid w:val="004E20AC"/>
    <w:rsid w:val="004E5A54"/>
    <w:rsid w:val="004E6E3C"/>
    <w:rsid w:val="004E7E1C"/>
    <w:rsid w:val="004E7EEF"/>
    <w:rsid w:val="004F35E1"/>
    <w:rsid w:val="004F3920"/>
    <w:rsid w:val="004F4FF9"/>
    <w:rsid w:val="004F5A35"/>
    <w:rsid w:val="004F7FFC"/>
    <w:rsid w:val="00503BD2"/>
    <w:rsid w:val="00503F0A"/>
    <w:rsid w:val="005041F5"/>
    <w:rsid w:val="00505238"/>
    <w:rsid w:val="005068D3"/>
    <w:rsid w:val="0050730F"/>
    <w:rsid w:val="00507732"/>
    <w:rsid w:val="00510661"/>
    <w:rsid w:val="00510A6D"/>
    <w:rsid w:val="00511353"/>
    <w:rsid w:val="00512A90"/>
    <w:rsid w:val="005162CF"/>
    <w:rsid w:val="005202AB"/>
    <w:rsid w:val="00520DE6"/>
    <w:rsid w:val="00520EF5"/>
    <w:rsid w:val="00524CCA"/>
    <w:rsid w:val="00525327"/>
    <w:rsid w:val="00525952"/>
    <w:rsid w:val="0053048A"/>
    <w:rsid w:val="00531059"/>
    <w:rsid w:val="005322ED"/>
    <w:rsid w:val="00532D60"/>
    <w:rsid w:val="00535CD2"/>
    <w:rsid w:val="00536B82"/>
    <w:rsid w:val="00537600"/>
    <w:rsid w:val="00537A3B"/>
    <w:rsid w:val="00543C16"/>
    <w:rsid w:val="00543E21"/>
    <w:rsid w:val="00551BF8"/>
    <w:rsid w:val="00552D9E"/>
    <w:rsid w:val="005535AF"/>
    <w:rsid w:val="0055638D"/>
    <w:rsid w:val="00557CE5"/>
    <w:rsid w:val="0056001E"/>
    <w:rsid w:val="0056001F"/>
    <w:rsid w:val="00561716"/>
    <w:rsid w:val="00562487"/>
    <w:rsid w:val="0056390D"/>
    <w:rsid w:val="005648BF"/>
    <w:rsid w:val="00564C76"/>
    <w:rsid w:val="005667AF"/>
    <w:rsid w:val="00573E9B"/>
    <w:rsid w:val="00575D38"/>
    <w:rsid w:val="00580B72"/>
    <w:rsid w:val="00581BB5"/>
    <w:rsid w:val="00582749"/>
    <w:rsid w:val="005827CF"/>
    <w:rsid w:val="0058478F"/>
    <w:rsid w:val="005859A7"/>
    <w:rsid w:val="00585D59"/>
    <w:rsid w:val="00586AE7"/>
    <w:rsid w:val="00587B22"/>
    <w:rsid w:val="005907AC"/>
    <w:rsid w:val="005911DC"/>
    <w:rsid w:val="00593838"/>
    <w:rsid w:val="005964BD"/>
    <w:rsid w:val="0059729E"/>
    <w:rsid w:val="005A34CF"/>
    <w:rsid w:val="005A509B"/>
    <w:rsid w:val="005B1CA2"/>
    <w:rsid w:val="005B4AE0"/>
    <w:rsid w:val="005B59B0"/>
    <w:rsid w:val="005C55B5"/>
    <w:rsid w:val="005C7C0F"/>
    <w:rsid w:val="005D0398"/>
    <w:rsid w:val="005D152B"/>
    <w:rsid w:val="005D2385"/>
    <w:rsid w:val="005D5C6E"/>
    <w:rsid w:val="005D6605"/>
    <w:rsid w:val="005D68D6"/>
    <w:rsid w:val="005E021D"/>
    <w:rsid w:val="005E053B"/>
    <w:rsid w:val="005E0D89"/>
    <w:rsid w:val="005E18FC"/>
    <w:rsid w:val="005E2884"/>
    <w:rsid w:val="005E4A59"/>
    <w:rsid w:val="005E5F3C"/>
    <w:rsid w:val="005E6010"/>
    <w:rsid w:val="005E71AF"/>
    <w:rsid w:val="005F0DA7"/>
    <w:rsid w:val="005F16ED"/>
    <w:rsid w:val="005F22CD"/>
    <w:rsid w:val="005F2561"/>
    <w:rsid w:val="005F390A"/>
    <w:rsid w:val="005F3C4F"/>
    <w:rsid w:val="005F46DF"/>
    <w:rsid w:val="005F4798"/>
    <w:rsid w:val="005F52F6"/>
    <w:rsid w:val="005F6F19"/>
    <w:rsid w:val="00600D49"/>
    <w:rsid w:val="006012C6"/>
    <w:rsid w:val="006023B3"/>
    <w:rsid w:val="00602AE6"/>
    <w:rsid w:val="0060310E"/>
    <w:rsid w:val="00604F58"/>
    <w:rsid w:val="0060796B"/>
    <w:rsid w:val="0060799A"/>
    <w:rsid w:val="0061337E"/>
    <w:rsid w:val="00613B20"/>
    <w:rsid w:val="006141C1"/>
    <w:rsid w:val="00617028"/>
    <w:rsid w:val="00622B86"/>
    <w:rsid w:val="00630A3C"/>
    <w:rsid w:val="0063137D"/>
    <w:rsid w:val="006314BF"/>
    <w:rsid w:val="00631BA2"/>
    <w:rsid w:val="006325FE"/>
    <w:rsid w:val="00632A59"/>
    <w:rsid w:val="00636A7D"/>
    <w:rsid w:val="00637BF7"/>
    <w:rsid w:val="00640BE3"/>
    <w:rsid w:val="00643984"/>
    <w:rsid w:val="0064450F"/>
    <w:rsid w:val="00645424"/>
    <w:rsid w:val="00646405"/>
    <w:rsid w:val="006506FB"/>
    <w:rsid w:val="00650990"/>
    <w:rsid w:val="00650F51"/>
    <w:rsid w:val="00651421"/>
    <w:rsid w:val="00653392"/>
    <w:rsid w:val="00654C10"/>
    <w:rsid w:val="006566B2"/>
    <w:rsid w:val="0065675E"/>
    <w:rsid w:val="0066053E"/>
    <w:rsid w:val="006605B9"/>
    <w:rsid w:val="006623D2"/>
    <w:rsid w:val="006646DF"/>
    <w:rsid w:val="0066797A"/>
    <w:rsid w:val="00671442"/>
    <w:rsid w:val="00671EBE"/>
    <w:rsid w:val="00671F19"/>
    <w:rsid w:val="00672213"/>
    <w:rsid w:val="00674348"/>
    <w:rsid w:val="00674371"/>
    <w:rsid w:val="00676C85"/>
    <w:rsid w:val="00680C8B"/>
    <w:rsid w:val="00685CFD"/>
    <w:rsid w:val="00691A18"/>
    <w:rsid w:val="00692C50"/>
    <w:rsid w:val="00693426"/>
    <w:rsid w:val="0069776A"/>
    <w:rsid w:val="00697D25"/>
    <w:rsid w:val="006A1623"/>
    <w:rsid w:val="006A252E"/>
    <w:rsid w:val="006A583B"/>
    <w:rsid w:val="006A637B"/>
    <w:rsid w:val="006A7CAC"/>
    <w:rsid w:val="006B04FE"/>
    <w:rsid w:val="006B0544"/>
    <w:rsid w:val="006B0D32"/>
    <w:rsid w:val="006B25DF"/>
    <w:rsid w:val="006B39C1"/>
    <w:rsid w:val="006C1AB8"/>
    <w:rsid w:val="006C27CD"/>
    <w:rsid w:val="006C30B2"/>
    <w:rsid w:val="006C42A8"/>
    <w:rsid w:val="006C4E78"/>
    <w:rsid w:val="006D4493"/>
    <w:rsid w:val="006D6C2A"/>
    <w:rsid w:val="006E49BC"/>
    <w:rsid w:val="006E4A30"/>
    <w:rsid w:val="006E5F9F"/>
    <w:rsid w:val="006F1E36"/>
    <w:rsid w:val="006F48A9"/>
    <w:rsid w:val="006F71DA"/>
    <w:rsid w:val="006F777E"/>
    <w:rsid w:val="00703BA7"/>
    <w:rsid w:val="0070588D"/>
    <w:rsid w:val="00705D77"/>
    <w:rsid w:val="0070658A"/>
    <w:rsid w:val="00706FFE"/>
    <w:rsid w:val="007100B8"/>
    <w:rsid w:val="00712331"/>
    <w:rsid w:val="00713389"/>
    <w:rsid w:val="00713B69"/>
    <w:rsid w:val="00714206"/>
    <w:rsid w:val="007143E3"/>
    <w:rsid w:val="00714C47"/>
    <w:rsid w:val="007221F4"/>
    <w:rsid w:val="00725D36"/>
    <w:rsid w:val="00725F37"/>
    <w:rsid w:val="007316BB"/>
    <w:rsid w:val="007324EA"/>
    <w:rsid w:val="00732823"/>
    <w:rsid w:val="007369FC"/>
    <w:rsid w:val="00736ACD"/>
    <w:rsid w:val="00740700"/>
    <w:rsid w:val="00740805"/>
    <w:rsid w:val="00740F6B"/>
    <w:rsid w:val="00743BC2"/>
    <w:rsid w:val="00746C1E"/>
    <w:rsid w:val="0075013B"/>
    <w:rsid w:val="00751BAC"/>
    <w:rsid w:val="0075238C"/>
    <w:rsid w:val="00754E77"/>
    <w:rsid w:val="00763D27"/>
    <w:rsid w:val="007645D5"/>
    <w:rsid w:val="00764CDE"/>
    <w:rsid w:val="00766052"/>
    <w:rsid w:val="00771725"/>
    <w:rsid w:val="00774800"/>
    <w:rsid w:val="007811A2"/>
    <w:rsid w:val="00781576"/>
    <w:rsid w:val="00781C53"/>
    <w:rsid w:val="00781EED"/>
    <w:rsid w:val="0078492B"/>
    <w:rsid w:val="00787C6F"/>
    <w:rsid w:val="00791DA7"/>
    <w:rsid w:val="007941FA"/>
    <w:rsid w:val="00794632"/>
    <w:rsid w:val="007949EF"/>
    <w:rsid w:val="00795311"/>
    <w:rsid w:val="007A13E9"/>
    <w:rsid w:val="007A2310"/>
    <w:rsid w:val="007A4420"/>
    <w:rsid w:val="007A4D20"/>
    <w:rsid w:val="007A576B"/>
    <w:rsid w:val="007B12CB"/>
    <w:rsid w:val="007B12CC"/>
    <w:rsid w:val="007B5E65"/>
    <w:rsid w:val="007B7C1A"/>
    <w:rsid w:val="007C0BA8"/>
    <w:rsid w:val="007C528B"/>
    <w:rsid w:val="007C5CED"/>
    <w:rsid w:val="007C6CF0"/>
    <w:rsid w:val="007C6DF0"/>
    <w:rsid w:val="007C7765"/>
    <w:rsid w:val="007C7965"/>
    <w:rsid w:val="007D0855"/>
    <w:rsid w:val="007D0B89"/>
    <w:rsid w:val="007D10E0"/>
    <w:rsid w:val="007D1C4C"/>
    <w:rsid w:val="007D1EB1"/>
    <w:rsid w:val="007D4E38"/>
    <w:rsid w:val="007E1491"/>
    <w:rsid w:val="007E1E02"/>
    <w:rsid w:val="007E3235"/>
    <w:rsid w:val="007E46BA"/>
    <w:rsid w:val="007E4C9C"/>
    <w:rsid w:val="007E7B9F"/>
    <w:rsid w:val="007F09F8"/>
    <w:rsid w:val="007F21E0"/>
    <w:rsid w:val="007F344F"/>
    <w:rsid w:val="007F4657"/>
    <w:rsid w:val="007F5259"/>
    <w:rsid w:val="00804626"/>
    <w:rsid w:val="00804670"/>
    <w:rsid w:val="00811177"/>
    <w:rsid w:val="008137C7"/>
    <w:rsid w:val="008143C5"/>
    <w:rsid w:val="0081677F"/>
    <w:rsid w:val="008176B4"/>
    <w:rsid w:val="00820387"/>
    <w:rsid w:val="00823883"/>
    <w:rsid w:val="00825E0F"/>
    <w:rsid w:val="0082660B"/>
    <w:rsid w:val="00826E3D"/>
    <w:rsid w:val="0082727B"/>
    <w:rsid w:val="0083044F"/>
    <w:rsid w:val="0083369F"/>
    <w:rsid w:val="008356FB"/>
    <w:rsid w:val="00837336"/>
    <w:rsid w:val="00843682"/>
    <w:rsid w:val="00844843"/>
    <w:rsid w:val="008456D7"/>
    <w:rsid w:val="008467C5"/>
    <w:rsid w:val="008501EB"/>
    <w:rsid w:val="00854AD2"/>
    <w:rsid w:val="00854B9F"/>
    <w:rsid w:val="00856A05"/>
    <w:rsid w:val="0085781E"/>
    <w:rsid w:val="00857F0B"/>
    <w:rsid w:val="00857F28"/>
    <w:rsid w:val="00860566"/>
    <w:rsid w:val="00861086"/>
    <w:rsid w:val="00861E6C"/>
    <w:rsid w:val="00864451"/>
    <w:rsid w:val="00871FB1"/>
    <w:rsid w:val="00873C3C"/>
    <w:rsid w:val="00874014"/>
    <w:rsid w:val="00875551"/>
    <w:rsid w:val="00880FB0"/>
    <w:rsid w:val="00881FA0"/>
    <w:rsid w:val="00882553"/>
    <w:rsid w:val="0088353A"/>
    <w:rsid w:val="00884E46"/>
    <w:rsid w:val="008867D5"/>
    <w:rsid w:val="00886E09"/>
    <w:rsid w:val="00890957"/>
    <w:rsid w:val="008911DC"/>
    <w:rsid w:val="008913ED"/>
    <w:rsid w:val="00893D85"/>
    <w:rsid w:val="00897AF9"/>
    <w:rsid w:val="008A35D8"/>
    <w:rsid w:val="008A6588"/>
    <w:rsid w:val="008B1E77"/>
    <w:rsid w:val="008B22EF"/>
    <w:rsid w:val="008B2ABC"/>
    <w:rsid w:val="008B3D53"/>
    <w:rsid w:val="008B713E"/>
    <w:rsid w:val="008B7934"/>
    <w:rsid w:val="008C2333"/>
    <w:rsid w:val="008C528F"/>
    <w:rsid w:val="008C691E"/>
    <w:rsid w:val="008D2D46"/>
    <w:rsid w:val="008D330D"/>
    <w:rsid w:val="008D5CA2"/>
    <w:rsid w:val="008D5E15"/>
    <w:rsid w:val="008D7026"/>
    <w:rsid w:val="008E041D"/>
    <w:rsid w:val="008E06D8"/>
    <w:rsid w:val="008E21AE"/>
    <w:rsid w:val="008E23EF"/>
    <w:rsid w:val="008E25F4"/>
    <w:rsid w:val="008F19CA"/>
    <w:rsid w:val="008F4330"/>
    <w:rsid w:val="008F455A"/>
    <w:rsid w:val="008F6DDB"/>
    <w:rsid w:val="0090035D"/>
    <w:rsid w:val="0090291A"/>
    <w:rsid w:val="009038C7"/>
    <w:rsid w:val="00904A61"/>
    <w:rsid w:val="00907CF5"/>
    <w:rsid w:val="0091055B"/>
    <w:rsid w:val="009122C8"/>
    <w:rsid w:val="009125D5"/>
    <w:rsid w:val="00912A74"/>
    <w:rsid w:val="00913516"/>
    <w:rsid w:val="00915818"/>
    <w:rsid w:val="0091604C"/>
    <w:rsid w:val="0091614A"/>
    <w:rsid w:val="00916839"/>
    <w:rsid w:val="00917230"/>
    <w:rsid w:val="00917602"/>
    <w:rsid w:val="00917F90"/>
    <w:rsid w:val="009222A9"/>
    <w:rsid w:val="0092491F"/>
    <w:rsid w:val="009249E6"/>
    <w:rsid w:val="0092668E"/>
    <w:rsid w:val="009279F7"/>
    <w:rsid w:val="00930687"/>
    <w:rsid w:val="00930AEE"/>
    <w:rsid w:val="00931511"/>
    <w:rsid w:val="0093164B"/>
    <w:rsid w:val="00932862"/>
    <w:rsid w:val="00933DF5"/>
    <w:rsid w:val="0093424F"/>
    <w:rsid w:val="0093633B"/>
    <w:rsid w:val="009418A7"/>
    <w:rsid w:val="009436E6"/>
    <w:rsid w:val="009476BA"/>
    <w:rsid w:val="00955E6B"/>
    <w:rsid w:val="009562FD"/>
    <w:rsid w:val="00962655"/>
    <w:rsid w:val="00963F60"/>
    <w:rsid w:val="00967CC8"/>
    <w:rsid w:val="00974690"/>
    <w:rsid w:val="00974EEB"/>
    <w:rsid w:val="00974F6B"/>
    <w:rsid w:val="00987D57"/>
    <w:rsid w:val="00993D97"/>
    <w:rsid w:val="009953AE"/>
    <w:rsid w:val="00995457"/>
    <w:rsid w:val="009959D5"/>
    <w:rsid w:val="009969F8"/>
    <w:rsid w:val="009A00CC"/>
    <w:rsid w:val="009A128C"/>
    <w:rsid w:val="009A33D2"/>
    <w:rsid w:val="009A6BB0"/>
    <w:rsid w:val="009A7C55"/>
    <w:rsid w:val="009B0861"/>
    <w:rsid w:val="009B34E8"/>
    <w:rsid w:val="009B476D"/>
    <w:rsid w:val="009B4B19"/>
    <w:rsid w:val="009B4DD2"/>
    <w:rsid w:val="009B4DF5"/>
    <w:rsid w:val="009B6A05"/>
    <w:rsid w:val="009B77AC"/>
    <w:rsid w:val="009B7D16"/>
    <w:rsid w:val="009C0349"/>
    <w:rsid w:val="009C17ED"/>
    <w:rsid w:val="009C42E2"/>
    <w:rsid w:val="009C5450"/>
    <w:rsid w:val="009C54CE"/>
    <w:rsid w:val="009C5AA4"/>
    <w:rsid w:val="009D1CE1"/>
    <w:rsid w:val="009D1D62"/>
    <w:rsid w:val="009D2087"/>
    <w:rsid w:val="009D48B6"/>
    <w:rsid w:val="009D74C5"/>
    <w:rsid w:val="009E078F"/>
    <w:rsid w:val="009E0885"/>
    <w:rsid w:val="009E5C82"/>
    <w:rsid w:val="009E5CD3"/>
    <w:rsid w:val="009F2F83"/>
    <w:rsid w:val="009F4AB3"/>
    <w:rsid w:val="009F74F3"/>
    <w:rsid w:val="00A01003"/>
    <w:rsid w:val="00A01CD9"/>
    <w:rsid w:val="00A0360E"/>
    <w:rsid w:val="00A06A12"/>
    <w:rsid w:val="00A07F23"/>
    <w:rsid w:val="00A101E2"/>
    <w:rsid w:val="00A11FC2"/>
    <w:rsid w:val="00A12BC9"/>
    <w:rsid w:val="00A1377A"/>
    <w:rsid w:val="00A166CD"/>
    <w:rsid w:val="00A171C9"/>
    <w:rsid w:val="00A204B0"/>
    <w:rsid w:val="00A22E8C"/>
    <w:rsid w:val="00A25D9D"/>
    <w:rsid w:val="00A27431"/>
    <w:rsid w:val="00A3064F"/>
    <w:rsid w:val="00A3119E"/>
    <w:rsid w:val="00A31C05"/>
    <w:rsid w:val="00A33887"/>
    <w:rsid w:val="00A33A0B"/>
    <w:rsid w:val="00A33F6A"/>
    <w:rsid w:val="00A4197A"/>
    <w:rsid w:val="00A427B7"/>
    <w:rsid w:val="00A45DDF"/>
    <w:rsid w:val="00A471EB"/>
    <w:rsid w:val="00A50769"/>
    <w:rsid w:val="00A53767"/>
    <w:rsid w:val="00A6069D"/>
    <w:rsid w:val="00A6341E"/>
    <w:rsid w:val="00A64384"/>
    <w:rsid w:val="00A64E13"/>
    <w:rsid w:val="00A65897"/>
    <w:rsid w:val="00A71D30"/>
    <w:rsid w:val="00A733B8"/>
    <w:rsid w:val="00A7394E"/>
    <w:rsid w:val="00A74547"/>
    <w:rsid w:val="00A75D4C"/>
    <w:rsid w:val="00A824F7"/>
    <w:rsid w:val="00A85EDA"/>
    <w:rsid w:val="00A87009"/>
    <w:rsid w:val="00A871CE"/>
    <w:rsid w:val="00A904E1"/>
    <w:rsid w:val="00A91FDD"/>
    <w:rsid w:val="00A92D6B"/>
    <w:rsid w:val="00A937CB"/>
    <w:rsid w:val="00A96014"/>
    <w:rsid w:val="00A96752"/>
    <w:rsid w:val="00A97961"/>
    <w:rsid w:val="00AA6118"/>
    <w:rsid w:val="00AA6646"/>
    <w:rsid w:val="00AB28AE"/>
    <w:rsid w:val="00AB4BEC"/>
    <w:rsid w:val="00AB5C7D"/>
    <w:rsid w:val="00AB68B7"/>
    <w:rsid w:val="00AB68C8"/>
    <w:rsid w:val="00AB74EF"/>
    <w:rsid w:val="00AB77A1"/>
    <w:rsid w:val="00AC003F"/>
    <w:rsid w:val="00AC1024"/>
    <w:rsid w:val="00AC254B"/>
    <w:rsid w:val="00AC2AB3"/>
    <w:rsid w:val="00AC4721"/>
    <w:rsid w:val="00AC6C95"/>
    <w:rsid w:val="00AC7147"/>
    <w:rsid w:val="00AD083D"/>
    <w:rsid w:val="00AD09A4"/>
    <w:rsid w:val="00AD2092"/>
    <w:rsid w:val="00AD5495"/>
    <w:rsid w:val="00AD58CE"/>
    <w:rsid w:val="00AD5CAB"/>
    <w:rsid w:val="00AE07A5"/>
    <w:rsid w:val="00AE27FE"/>
    <w:rsid w:val="00AE2EFC"/>
    <w:rsid w:val="00AE798C"/>
    <w:rsid w:val="00AF0258"/>
    <w:rsid w:val="00AF0519"/>
    <w:rsid w:val="00AF0BA2"/>
    <w:rsid w:val="00AF18FF"/>
    <w:rsid w:val="00AF4971"/>
    <w:rsid w:val="00AF4B4F"/>
    <w:rsid w:val="00AF4DFD"/>
    <w:rsid w:val="00B00BAA"/>
    <w:rsid w:val="00B01A44"/>
    <w:rsid w:val="00B01B36"/>
    <w:rsid w:val="00B02257"/>
    <w:rsid w:val="00B03A39"/>
    <w:rsid w:val="00B07F21"/>
    <w:rsid w:val="00B12A16"/>
    <w:rsid w:val="00B12DD6"/>
    <w:rsid w:val="00B13B10"/>
    <w:rsid w:val="00B13CCE"/>
    <w:rsid w:val="00B13EBE"/>
    <w:rsid w:val="00B21383"/>
    <w:rsid w:val="00B23B81"/>
    <w:rsid w:val="00B312B2"/>
    <w:rsid w:val="00B31CDE"/>
    <w:rsid w:val="00B3337D"/>
    <w:rsid w:val="00B342A6"/>
    <w:rsid w:val="00B354A6"/>
    <w:rsid w:val="00B35F4B"/>
    <w:rsid w:val="00B37588"/>
    <w:rsid w:val="00B405F9"/>
    <w:rsid w:val="00B45947"/>
    <w:rsid w:val="00B46A6B"/>
    <w:rsid w:val="00B46F87"/>
    <w:rsid w:val="00B47102"/>
    <w:rsid w:val="00B47D61"/>
    <w:rsid w:val="00B50364"/>
    <w:rsid w:val="00B514BC"/>
    <w:rsid w:val="00B54A32"/>
    <w:rsid w:val="00B554A0"/>
    <w:rsid w:val="00B56112"/>
    <w:rsid w:val="00B57CAB"/>
    <w:rsid w:val="00B614A1"/>
    <w:rsid w:val="00B622EA"/>
    <w:rsid w:val="00B62CB5"/>
    <w:rsid w:val="00B64146"/>
    <w:rsid w:val="00B64490"/>
    <w:rsid w:val="00B72AD7"/>
    <w:rsid w:val="00B72CE4"/>
    <w:rsid w:val="00B732B0"/>
    <w:rsid w:val="00B7542D"/>
    <w:rsid w:val="00B81E74"/>
    <w:rsid w:val="00B82537"/>
    <w:rsid w:val="00B831D7"/>
    <w:rsid w:val="00B83DED"/>
    <w:rsid w:val="00B86A58"/>
    <w:rsid w:val="00B87E99"/>
    <w:rsid w:val="00B90015"/>
    <w:rsid w:val="00B90955"/>
    <w:rsid w:val="00B90CED"/>
    <w:rsid w:val="00B91EFA"/>
    <w:rsid w:val="00B945DB"/>
    <w:rsid w:val="00BA2621"/>
    <w:rsid w:val="00BA3047"/>
    <w:rsid w:val="00BA4EC8"/>
    <w:rsid w:val="00BA50C5"/>
    <w:rsid w:val="00BA5357"/>
    <w:rsid w:val="00BA6BFD"/>
    <w:rsid w:val="00BB2045"/>
    <w:rsid w:val="00BB2669"/>
    <w:rsid w:val="00BB5DDD"/>
    <w:rsid w:val="00BB6F3C"/>
    <w:rsid w:val="00BC48AF"/>
    <w:rsid w:val="00BC5539"/>
    <w:rsid w:val="00BC7E63"/>
    <w:rsid w:val="00BD27C7"/>
    <w:rsid w:val="00BD51B6"/>
    <w:rsid w:val="00BD6216"/>
    <w:rsid w:val="00BD677A"/>
    <w:rsid w:val="00BD70F5"/>
    <w:rsid w:val="00BD77A0"/>
    <w:rsid w:val="00BE2123"/>
    <w:rsid w:val="00BE2C7F"/>
    <w:rsid w:val="00BE443E"/>
    <w:rsid w:val="00BE68AE"/>
    <w:rsid w:val="00BF62B8"/>
    <w:rsid w:val="00BF762D"/>
    <w:rsid w:val="00C01D21"/>
    <w:rsid w:val="00C02E97"/>
    <w:rsid w:val="00C043C7"/>
    <w:rsid w:val="00C05962"/>
    <w:rsid w:val="00C076BA"/>
    <w:rsid w:val="00C10734"/>
    <w:rsid w:val="00C140A1"/>
    <w:rsid w:val="00C151D5"/>
    <w:rsid w:val="00C15724"/>
    <w:rsid w:val="00C1572D"/>
    <w:rsid w:val="00C16073"/>
    <w:rsid w:val="00C16CB1"/>
    <w:rsid w:val="00C16F7F"/>
    <w:rsid w:val="00C23099"/>
    <w:rsid w:val="00C259E1"/>
    <w:rsid w:val="00C27F11"/>
    <w:rsid w:val="00C30106"/>
    <w:rsid w:val="00C32498"/>
    <w:rsid w:val="00C329A1"/>
    <w:rsid w:val="00C33AF2"/>
    <w:rsid w:val="00C41B42"/>
    <w:rsid w:val="00C41C44"/>
    <w:rsid w:val="00C422C2"/>
    <w:rsid w:val="00C443F5"/>
    <w:rsid w:val="00C45192"/>
    <w:rsid w:val="00C46FBA"/>
    <w:rsid w:val="00C50B6C"/>
    <w:rsid w:val="00C51226"/>
    <w:rsid w:val="00C5177A"/>
    <w:rsid w:val="00C51FF8"/>
    <w:rsid w:val="00C528CD"/>
    <w:rsid w:val="00C52EF9"/>
    <w:rsid w:val="00C552A8"/>
    <w:rsid w:val="00C570CE"/>
    <w:rsid w:val="00C577E5"/>
    <w:rsid w:val="00C5786C"/>
    <w:rsid w:val="00C60829"/>
    <w:rsid w:val="00C61E25"/>
    <w:rsid w:val="00C646D5"/>
    <w:rsid w:val="00C648F7"/>
    <w:rsid w:val="00C656D0"/>
    <w:rsid w:val="00C6662E"/>
    <w:rsid w:val="00C66AFF"/>
    <w:rsid w:val="00C673CE"/>
    <w:rsid w:val="00C67B12"/>
    <w:rsid w:val="00C67F9C"/>
    <w:rsid w:val="00C70D0A"/>
    <w:rsid w:val="00C71726"/>
    <w:rsid w:val="00C71DCA"/>
    <w:rsid w:val="00C759BB"/>
    <w:rsid w:val="00C7778C"/>
    <w:rsid w:val="00C77A0C"/>
    <w:rsid w:val="00C80315"/>
    <w:rsid w:val="00C81D88"/>
    <w:rsid w:val="00C82CE8"/>
    <w:rsid w:val="00C84B39"/>
    <w:rsid w:val="00C85057"/>
    <w:rsid w:val="00C872E3"/>
    <w:rsid w:val="00C87F32"/>
    <w:rsid w:val="00C92DA8"/>
    <w:rsid w:val="00C93E3F"/>
    <w:rsid w:val="00C95A8F"/>
    <w:rsid w:val="00C96669"/>
    <w:rsid w:val="00CA0112"/>
    <w:rsid w:val="00CA152B"/>
    <w:rsid w:val="00CA1851"/>
    <w:rsid w:val="00CA1B27"/>
    <w:rsid w:val="00CA271B"/>
    <w:rsid w:val="00CA2CBA"/>
    <w:rsid w:val="00CA355B"/>
    <w:rsid w:val="00CA404F"/>
    <w:rsid w:val="00CA48E5"/>
    <w:rsid w:val="00CA4EB4"/>
    <w:rsid w:val="00CA7D67"/>
    <w:rsid w:val="00CB0444"/>
    <w:rsid w:val="00CB4887"/>
    <w:rsid w:val="00CB5A22"/>
    <w:rsid w:val="00CB5B6B"/>
    <w:rsid w:val="00CC2EEA"/>
    <w:rsid w:val="00CC5179"/>
    <w:rsid w:val="00CD4691"/>
    <w:rsid w:val="00CD4C1D"/>
    <w:rsid w:val="00CD7042"/>
    <w:rsid w:val="00CE0972"/>
    <w:rsid w:val="00CE0C71"/>
    <w:rsid w:val="00CE13F5"/>
    <w:rsid w:val="00CE2ED9"/>
    <w:rsid w:val="00CE5065"/>
    <w:rsid w:val="00CE62C4"/>
    <w:rsid w:val="00CF1ECD"/>
    <w:rsid w:val="00CF2207"/>
    <w:rsid w:val="00CF33E9"/>
    <w:rsid w:val="00CF4692"/>
    <w:rsid w:val="00CF5213"/>
    <w:rsid w:val="00CF6C7D"/>
    <w:rsid w:val="00D00882"/>
    <w:rsid w:val="00D023B0"/>
    <w:rsid w:val="00D030DE"/>
    <w:rsid w:val="00D03354"/>
    <w:rsid w:val="00D04B3D"/>
    <w:rsid w:val="00D051C6"/>
    <w:rsid w:val="00D052CA"/>
    <w:rsid w:val="00D05EE2"/>
    <w:rsid w:val="00D07DDA"/>
    <w:rsid w:val="00D119D5"/>
    <w:rsid w:val="00D13973"/>
    <w:rsid w:val="00D14C28"/>
    <w:rsid w:val="00D15B5E"/>
    <w:rsid w:val="00D229D3"/>
    <w:rsid w:val="00D24751"/>
    <w:rsid w:val="00D26A76"/>
    <w:rsid w:val="00D26C18"/>
    <w:rsid w:val="00D31EDC"/>
    <w:rsid w:val="00D31FE3"/>
    <w:rsid w:val="00D372A6"/>
    <w:rsid w:val="00D37609"/>
    <w:rsid w:val="00D424D2"/>
    <w:rsid w:val="00D462A2"/>
    <w:rsid w:val="00D4683B"/>
    <w:rsid w:val="00D46DA2"/>
    <w:rsid w:val="00D46EF5"/>
    <w:rsid w:val="00D516E0"/>
    <w:rsid w:val="00D5233D"/>
    <w:rsid w:val="00D5361C"/>
    <w:rsid w:val="00D5697F"/>
    <w:rsid w:val="00D56E09"/>
    <w:rsid w:val="00D60B9D"/>
    <w:rsid w:val="00D64F13"/>
    <w:rsid w:val="00D6620B"/>
    <w:rsid w:val="00D66C3C"/>
    <w:rsid w:val="00D71C50"/>
    <w:rsid w:val="00D72AF4"/>
    <w:rsid w:val="00D73952"/>
    <w:rsid w:val="00D73A02"/>
    <w:rsid w:val="00D746C5"/>
    <w:rsid w:val="00D755F3"/>
    <w:rsid w:val="00D77F50"/>
    <w:rsid w:val="00D81BBE"/>
    <w:rsid w:val="00D83141"/>
    <w:rsid w:val="00D837F2"/>
    <w:rsid w:val="00D840F6"/>
    <w:rsid w:val="00D85FD0"/>
    <w:rsid w:val="00D9140A"/>
    <w:rsid w:val="00D919B4"/>
    <w:rsid w:val="00D937F5"/>
    <w:rsid w:val="00D94406"/>
    <w:rsid w:val="00D97BE0"/>
    <w:rsid w:val="00D97FAC"/>
    <w:rsid w:val="00DA0F7D"/>
    <w:rsid w:val="00DA2450"/>
    <w:rsid w:val="00DA2B5B"/>
    <w:rsid w:val="00DA2F92"/>
    <w:rsid w:val="00DA4A44"/>
    <w:rsid w:val="00DB0D33"/>
    <w:rsid w:val="00DB2519"/>
    <w:rsid w:val="00DB3410"/>
    <w:rsid w:val="00DB463A"/>
    <w:rsid w:val="00DC0750"/>
    <w:rsid w:val="00DC0B52"/>
    <w:rsid w:val="00DC26CB"/>
    <w:rsid w:val="00DC3D53"/>
    <w:rsid w:val="00DC48CA"/>
    <w:rsid w:val="00DC4ECD"/>
    <w:rsid w:val="00DC6394"/>
    <w:rsid w:val="00DC7A52"/>
    <w:rsid w:val="00DD0601"/>
    <w:rsid w:val="00DD1236"/>
    <w:rsid w:val="00DD223A"/>
    <w:rsid w:val="00DD3607"/>
    <w:rsid w:val="00DD37FE"/>
    <w:rsid w:val="00DD4D05"/>
    <w:rsid w:val="00DD6237"/>
    <w:rsid w:val="00DD73FC"/>
    <w:rsid w:val="00DD7A97"/>
    <w:rsid w:val="00DE0136"/>
    <w:rsid w:val="00DE28E1"/>
    <w:rsid w:val="00DE2CC7"/>
    <w:rsid w:val="00DF047A"/>
    <w:rsid w:val="00DF279B"/>
    <w:rsid w:val="00DF2F72"/>
    <w:rsid w:val="00DF6108"/>
    <w:rsid w:val="00E02E9C"/>
    <w:rsid w:val="00E0406B"/>
    <w:rsid w:val="00E07AF2"/>
    <w:rsid w:val="00E10AC3"/>
    <w:rsid w:val="00E122B3"/>
    <w:rsid w:val="00E146EF"/>
    <w:rsid w:val="00E170A4"/>
    <w:rsid w:val="00E17BB6"/>
    <w:rsid w:val="00E20459"/>
    <w:rsid w:val="00E24041"/>
    <w:rsid w:val="00E265D7"/>
    <w:rsid w:val="00E320A0"/>
    <w:rsid w:val="00E32425"/>
    <w:rsid w:val="00E333AB"/>
    <w:rsid w:val="00E33778"/>
    <w:rsid w:val="00E34E53"/>
    <w:rsid w:val="00E3575F"/>
    <w:rsid w:val="00E3612A"/>
    <w:rsid w:val="00E368BD"/>
    <w:rsid w:val="00E36ECB"/>
    <w:rsid w:val="00E37B2F"/>
    <w:rsid w:val="00E40AB2"/>
    <w:rsid w:val="00E40C0D"/>
    <w:rsid w:val="00E4198A"/>
    <w:rsid w:val="00E41FA9"/>
    <w:rsid w:val="00E46BEA"/>
    <w:rsid w:val="00E50675"/>
    <w:rsid w:val="00E51759"/>
    <w:rsid w:val="00E52CDA"/>
    <w:rsid w:val="00E555DA"/>
    <w:rsid w:val="00E56F4E"/>
    <w:rsid w:val="00E62614"/>
    <w:rsid w:val="00E71608"/>
    <w:rsid w:val="00E754B1"/>
    <w:rsid w:val="00E75BAF"/>
    <w:rsid w:val="00E775DC"/>
    <w:rsid w:val="00E80E0C"/>
    <w:rsid w:val="00E833BD"/>
    <w:rsid w:val="00E84649"/>
    <w:rsid w:val="00E84DF2"/>
    <w:rsid w:val="00E8709B"/>
    <w:rsid w:val="00E8728A"/>
    <w:rsid w:val="00E90942"/>
    <w:rsid w:val="00E91514"/>
    <w:rsid w:val="00E91A8B"/>
    <w:rsid w:val="00E923C0"/>
    <w:rsid w:val="00E94EF3"/>
    <w:rsid w:val="00E957D9"/>
    <w:rsid w:val="00E95D59"/>
    <w:rsid w:val="00E9687C"/>
    <w:rsid w:val="00E97232"/>
    <w:rsid w:val="00E973BC"/>
    <w:rsid w:val="00EA05BB"/>
    <w:rsid w:val="00EA1F7E"/>
    <w:rsid w:val="00EA4CB3"/>
    <w:rsid w:val="00EA4CD8"/>
    <w:rsid w:val="00EB041F"/>
    <w:rsid w:val="00EB4B01"/>
    <w:rsid w:val="00EB5671"/>
    <w:rsid w:val="00EB5826"/>
    <w:rsid w:val="00EC1153"/>
    <w:rsid w:val="00EC2211"/>
    <w:rsid w:val="00EC4907"/>
    <w:rsid w:val="00EC5799"/>
    <w:rsid w:val="00ED1E69"/>
    <w:rsid w:val="00ED4F85"/>
    <w:rsid w:val="00ED64BC"/>
    <w:rsid w:val="00ED7173"/>
    <w:rsid w:val="00EE1C58"/>
    <w:rsid w:val="00EE389D"/>
    <w:rsid w:val="00EE3E07"/>
    <w:rsid w:val="00EE496C"/>
    <w:rsid w:val="00EE4BD9"/>
    <w:rsid w:val="00EE542C"/>
    <w:rsid w:val="00EE7752"/>
    <w:rsid w:val="00EE7E25"/>
    <w:rsid w:val="00EF1D1B"/>
    <w:rsid w:val="00EF3375"/>
    <w:rsid w:val="00EF3B62"/>
    <w:rsid w:val="00EF6C43"/>
    <w:rsid w:val="00F008E2"/>
    <w:rsid w:val="00F00B04"/>
    <w:rsid w:val="00F00B33"/>
    <w:rsid w:val="00F05D50"/>
    <w:rsid w:val="00F10C40"/>
    <w:rsid w:val="00F1637B"/>
    <w:rsid w:val="00F1658F"/>
    <w:rsid w:val="00F1776D"/>
    <w:rsid w:val="00F17D28"/>
    <w:rsid w:val="00F21272"/>
    <w:rsid w:val="00F2460A"/>
    <w:rsid w:val="00F248B9"/>
    <w:rsid w:val="00F25089"/>
    <w:rsid w:val="00F257A6"/>
    <w:rsid w:val="00F3019F"/>
    <w:rsid w:val="00F338D5"/>
    <w:rsid w:val="00F3457F"/>
    <w:rsid w:val="00F351E3"/>
    <w:rsid w:val="00F42F0E"/>
    <w:rsid w:val="00F43190"/>
    <w:rsid w:val="00F47428"/>
    <w:rsid w:val="00F50D18"/>
    <w:rsid w:val="00F51329"/>
    <w:rsid w:val="00F53101"/>
    <w:rsid w:val="00F538E4"/>
    <w:rsid w:val="00F548CD"/>
    <w:rsid w:val="00F558E5"/>
    <w:rsid w:val="00F56F8D"/>
    <w:rsid w:val="00F57BFA"/>
    <w:rsid w:val="00F611F9"/>
    <w:rsid w:val="00F65370"/>
    <w:rsid w:val="00F70154"/>
    <w:rsid w:val="00F70266"/>
    <w:rsid w:val="00F70694"/>
    <w:rsid w:val="00F716BE"/>
    <w:rsid w:val="00F73092"/>
    <w:rsid w:val="00F730AB"/>
    <w:rsid w:val="00F751A3"/>
    <w:rsid w:val="00F75A4C"/>
    <w:rsid w:val="00F77FEC"/>
    <w:rsid w:val="00F81D5B"/>
    <w:rsid w:val="00F81FA4"/>
    <w:rsid w:val="00F82876"/>
    <w:rsid w:val="00F8537F"/>
    <w:rsid w:val="00F8559D"/>
    <w:rsid w:val="00F8608D"/>
    <w:rsid w:val="00F87082"/>
    <w:rsid w:val="00F9027B"/>
    <w:rsid w:val="00F9083D"/>
    <w:rsid w:val="00F9270C"/>
    <w:rsid w:val="00F9286A"/>
    <w:rsid w:val="00F94781"/>
    <w:rsid w:val="00FA0AF7"/>
    <w:rsid w:val="00FA50F7"/>
    <w:rsid w:val="00FA6AFD"/>
    <w:rsid w:val="00FA7197"/>
    <w:rsid w:val="00FB11F0"/>
    <w:rsid w:val="00FB50D2"/>
    <w:rsid w:val="00FB58DC"/>
    <w:rsid w:val="00FB5A66"/>
    <w:rsid w:val="00FC57D1"/>
    <w:rsid w:val="00FC5EB5"/>
    <w:rsid w:val="00FC6218"/>
    <w:rsid w:val="00FC6D51"/>
    <w:rsid w:val="00FC6E17"/>
    <w:rsid w:val="00FD25C2"/>
    <w:rsid w:val="00FD7388"/>
    <w:rsid w:val="00FE0526"/>
    <w:rsid w:val="00FE1929"/>
    <w:rsid w:val="00FE3133"/>
    <w:rsid w:val="00FE4580"/>
    <w:rsid w:val="00FE5E54"/>
    <w:rsid w:val="00FE63E8"/>
    <w:rsid w:val="00FE6C26"/>
    <w:rsid w:val="00FE7938"/>
    <w:rsid w:val="00FE7CE5"/>
    <w:rsid w:val="00FF00DC"/>
    <w:rsid w:val="00FF1B3F"/>
    <w:rsid w:val="00FF466F"/>
    <w:rsid w:val="0820F8F4"/>
    <w:rsid w:val="09EC4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C0"/>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0345A6"/>
    <w:pPr>
      <w:keepNext w:val="0"/>
      <w:keepLines w:val="0"/>
      <w:spacing w:before="0" w:beforeAutospacing="0"/>
      <w:contextualSpacing/>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B4B01"/>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9B6A05"/>
    <w:pPr>
      <w:shd w:val="clear" w:color="auto" w:fill="5F5F5F"/>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604F58"/>
    <w:pPr>
      <w:spacing w:after="0" w:afterAutospacing="0"/>
    </w:pPr>
  </w:style>
  <w:style w:type="character" w:customStyle="1" w:styleId="OEIChar">
    <w:name w:val="OEI Char"/>
    <w:basedOn w:val="Heading1Char"/>
    <w:link w:val="OEI"/>
    <w:rsid w:val="00604F58"/>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07918">
          <w:marLeft w:val="-225"/>
          <w:marRight w:val="-225"/>
          <w:marTop w:val="0"/>
          <w:marBottom w:val="0"/>
          <w:divBdr>
            <w:top w:val="none" w:sz="0" w:space="0" w:color="auto"/>
            <w:left w:val="none" w:sz="0" w:space="0" w:color="auto"/>
            <w:bottom w:val="none" w:sz="0" w:space="0" w:color="auto"/>
            <w:right w:val="none" w:sz="0" w:space="0" w:color="auto"/>
          </w:divBdr>
          <w:divsChild>
            <w:div w:id="1734425544">
              <w:marLeft w:val="0"/>
              <w:marRight w:val="0"/>
              <w:marTop w:val="0"/>
              <w:marBottom w:val="0"/>
              <w:divBdr>
                <w:top w:val="none" w:sz="0" w:space="0" w:color="auto"/>
                <w:left w:val="none" w:sz="0" w:space="0" w:color="auto"/>
                <w:bottom w:val="none" w:sz="0" w:space="0" w:color="auto"/>
                <w:right w:val="none" w:sz="0" w:space="0" w:color="auto"/>
              </w:divBdr>
            </w:div>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549338702">
          <w:marLeft w:val="-225"/>
          <w:marRight w:val="-225"/>
          <w:marTop w:val="0"/>
          <w:marBottom w:val="0"/>
          <w:divBdr>
            <w:top w:val="none" w:sz="0" w:space="0" w:color="auto"/>
            <w:left w:val="none" w:sz="0" w:space="0" w:color="auto"/>
            <w:bottom w:val="none" w:sz="0" w:space="0" w:color="auto"/>
            <w:right w:val="none" w:sz="0" w:space="0" w:color="auto"/>
          </w:divBdr>
          <w:divsChild>
            <w:div w:id="1057318037">
              <w:marLeft w:val="0"/>
              <w:marRight w:val="0"/>
              <w:marTop w:val="0"/>
              <w:marBottom w:val="0"/>
              <w:divBdr>
                <w:top w:val="none" w:sz="0" w:space="0" w:color="auto"/>
                <w:left w:val="none" w:sz="0" w:space="0" w:color="auto"/>
                <w:bottom w:val="none" w:sz="0" w:space="0" w:color="auto"/>
                <w:right w:val="none" w:sz="0" w:space="0" w:color="auto"/>
              </w:divBdr>
            </w:div>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324775485">
              <w:marLeft w:val="0"/>
              <w:marRight w:val="0"/>
              <w:marTop w:val="0"/>
              <w:marBottom w:val="0"/>
              <w:divBdr>
                <w:top w:val="none" w:sz="0" w:space="0" w:color="auto"/>
                <w:left w:val="none" w:sz="0" w:space="0" w:color="auto"/>
                <w:bottom w:val="none" w:sz="0" w:space="0" w:color="auto"/>
                <w:right w:val="none" w:sz="0" w:space="0" w:color="auto"/>
              </w:divBdr>
            </w:div>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849024115">
              <w:marLeft w:val="0"/>
              <w:marRight w:val="0"/>
              <w:marTop w:val="0"/>
              <w:marBottom w:val="0"/>
              <w:divBdr>
                <w:top w:val="none" w:sz="0" w:space="0" w:color="auto"/>
                <w:left w:val="none" w:sz="0" w:space="0" w:color="auto"/>
                <w:bottom w:val="none" w:sz="0" w:space="0" w:color="auto"/>
                <w:right w:val="none" w:sz="0" w:space="0" w:color="auto"/>
              </w:divBdr>
            </w:div>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1900434733">
              <w:marLeft w:val="0"/>
              <w:marRight w:val="0"/>
              <w:marTop w:val="0"/>
              <w:marBottom w:val="0"/>
              <w:divBdr>
                <w:top w:val="none" w:sz="0" w:space="0" w:color="auto"/>
                <w:left w:val="none" w:sz="0" w:space="0" w:color="auto"/>
                <w:bottom w:val="none" w:sz="0" w:space="0" w:color="auto"/>
                <w:right w:val="none" w:sz="0" w:space="0" w:color="auto"/>
              </w:divBdr>
            </w:div>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1791775344">
              <w:marLeft w:val="0"/>
              <w:marRight w:val="0"/>
              <w:marTop w:val="0"/>
              <w:marBottom w:val="0"/>
              <w:divBdr>
                <w:top w:val="none" w:sz="0" w:space="0" w:color="auto"/>
                <w:left w:val="none" w:sz="0" w:space="0" w:color="auto"/>
                <w:bottom w:val="none" w:sz="0" w:space="0" w:color="auto"/>
                <w:right w:val="none" w:sz="0" w:space="0" w:color="auto"/>
              </w:divBdr>
            </w:div>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1843735229">
              <w:marLeft w:val="0"/>
              <w:marRight w:val="0"/>
              <w:marTop w:val="0"/>
              <w:marBottom w:val="0"/>
              <w:divBdr>
                <w:top w:val="none" w:sz="0" w:space="0" w:color="auto"/>
                <w:left w:val="none" w:sz="0" w:space="0" w:color="auto"/>
                <w:bottom w:val="none" w:sz="0" w:space="0" w:color="auto"/>
                <w:right w:val="none" w:sz="0" w:space="0" w:color="auto"/>
              </w:divBdr>
            </w:div>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81545024">
              <w:marLeft w:val="0"/>
              <w:marRight w:val="0"/>
              <w:marTop w:val="0"/>
              <w:marBottom w:val="0"/>
              <w:divBdr>
                <w:top w:val="none" w:sz="0" w:space="0" w:color="auto"/>
                <w:left w:val="none" w:sz="0" w:space="0" w:color="auto"/>
                <w:bottom w:val="none" w:sz="0" w:space="0" w:color="auto"/>
                <w:right w:val="none" w:sz="0" w:space="0" w:color="auto"/>
              </w:divBdr>
            </w:div>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1011417870">
              <w:marLeft w:val="0"/>
              <w:marRight w:val="0"/>
              <w:marTop w:val="0"/>
              <w:marBottom w:val="0"/>
              <w:divBdr>
                <w:top w:val="none" w:sz="0" w:space="0" w:color="auto"/>
                <w:left w:val="none" w:sz="0" w:space="0" w:color="auto"/>
                <w:bottom w:val="none" w:sz="0" w:space="0" w:color="auto"/>
                <w:right w:val="none" w:sz="0" w:space="0" w:color="auto"/>
              </w:divBdr>
            </w:div>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38517895">
          <w:marLeft w:val="-225"/>
          <w:marRight w:val="-225"/>
          <w:marTop w:val="0"/>
          <w:marBottom w:val="0"/>
          <w:divBdr>
            <w:top w:val="none" w:sz="0" w:space="0" w:color="auto"/>
            <w:left w:val="none" w:sz="0" w:space="0" w:color="auto"/>
            <w:bottom w:val="none" w:sz="0" w:space="0" w:color="auto"/>
            <w:right w:val="none" w:sz="0" w:space="0" w:color="auto"/>
          </w:divBdr>
          <w:divsChild>
            <w:div w:id="1937246364">
              <w:marLeft w:val="0"/>
              <w:marRight w:val="0"/>
              <w:marTop w:val="0"/>
              <w:marBottom w:val="0"/>
              <w:divBdr>
                <w:top w:val="none" w:sz="0" w:space="0" w:color="auto"/>
                <w:left w:val="none" w:sz="0" w:space="0" w:color="auto"/>
                <w:bottom w:val="none" w:sz="0" w:space="0" w:color="auto"/>
                <w:right w:val="none" w:sz="0" w:space="0" w:color="auto"/>
              </w:divBdr>
            </w:div>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933010677">
              <w:marLeft w:val="0"/>
              <w:marRight w:val="0"/>
              <w:marTop w:val="0"/>
              <w:marBottom w:val="0"/>
              <w:divBdr>
                <w:top w:val="none" w:sz="0" w:space="0" w:color="auto"/>
                <w:left w:val="none" w:sz="0" w:space="0" w:color="auto"/>
                <w:bottom w:val="none" w:sz="0" w:space="0" w:color="auto"/>
                <w:right w:val="none" w:sz="0" w:space="0" w:color="auto"/>
              </w:divBdr>
            </w:div>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839152900">
              <w:marLeft w:val="0"/>
              <w:marRight w:val="0"/>
              <w:marTop w:val="0"/>
              <w:marBottom w:val="0"/>
              <w:divBdr>
                <w:top w:val="none" w:sz="0" w:space="0" w:color="auto"/>
                <w:left w:val="none" w:sz="0" w:space="0" w:color="auto"/>
                <w:bottom w:val="none" w:sz="0" w:space="0" w:color="auto"/>
                <w:right w:val="none" w:sz="0" w:space="0" w:color="auto"/>
              </w:divBdr>
            </w:div>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434519403">
              <w:marLeft w:val="0"/>
              <w:marRight w:val="0"/>
              <w:marTop w:val="0"/>
              <w:marBottom w:val="0"/>
              <w:divBdr>
                <w:top w:val="none" w:sz="0" w:space="0" w:color="auto"/>
                <w:left w:val="none" w:sz="0" w:space="0" w:color="auto"/>
                <w:bottom w:val="none" w:sz="0" w:space="0" w:color="auto"/>
                <w:right w:val="none" w:sz="0" w:space="0" w:color="auto"/>
              </w:divBdr>
            </w:div>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1383747164">
                              <w:marLeft w:val="0"/>
                              <w:marRight w:val="0"/>
                              <w:marTop w:val="0"/>
                              <w:marBottom w:val="0"/>
                              <w:divBdr>
                                <w:top w:val="none" w:sz="0" w:space="0" w:color="auto"/>
                                <w:left w:val="none" w:sz="0" w:space="0" w:color="auto"/>
                                <w:bottom w:val="none" w:sz="0" w:space="0" w:color="auto"/>
                                <w:right w:val="none" w:sz="0" w:space="0" w:color="auto"/>
                              </w:divBdr>
                            </w:div>
                            <w:div w:id="300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1117">
                          <w:marLeft w:val="-225"/>
                          <w:marRight w:val="-225"/>
                          <w:marTop w:val="0"/>
                          <w:marBottom w:val="0"/>
                          <w:divBdr>
                            <w:top w:val="none" w:sz="0" w:space="0" w:color="auto"/>
                            <w:left w:val="none" w:sz="0" w:space="0" w:color="auto"/>
                            <w:bottom w:val="none" w:sz="0" w:space="0" w:color="auto"/>
                            <w:right w:val="none" w:sz="0" w:space="0" w:color="auto"/>
                          </w:divBdr>
                          <w:divsChild>
                            <w:div w:id="2127966351">
                              <w:marLeft w:val="0"/>
                              <w:marRight w:val="0"/>
                              <w:marTop w:val="0"/>
                              <w:marBottom w:val="0"/>
                              <w:divBdr>
                                <w:top w:val="none" w:sz="0" w:space="0" w:color="auto"/>
                                <w:left w:val="none" w:sz="0" w:space="0" w:color="auto"/>
                                <w:bottom w:val="none" w:sz="0" w:space="0" w:color="auto"/>
                                <w:right w:val="none" w:sz="0" w:space="0" w:color="auto"/>
                              </w:divBdr>
                            </w:div>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1577083048">
                              <w:marLeft w:val="0"/>
                              <w:marRight w:val="0"/>
                              <w:marTop w:val="0"/>
                              <w:marBottom w:val="0"/>
                              <w:divBdr>
                                <w:top w:val="none" w:sz="0" w:space="0" w:color="auto"/>
                                <w:left w:val="none" w:sz="0" w:space="0" w:color="auto"/>
                                <w:bottom w:val="none" w:sz="0" w:space="0" w:color="auto"/>
                                <w:right w:val="none" w:sz="0" w:space="0" w:color="auto"/>
                              </w:divBdr>
                            </w:div>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335106928">
                              <w:marLeft w:val="0"/>
                              <w:marRight w:val="0"/>
                              <w:marTop w:val="0"/>
                              <w:marBottom w:val="0"/>
                              <w:divBdr>
                                <w:top w:val="none" w:sz="0" w:space="0" w:color="auto"/>
                                <w:left w:val="none" w:sz="0" w:space="0" w:color="auto"/>
                                <w:bottom w:val="none" w:sz="0" w:space="0" w:color="auto"/>
                                <w:right w:val="none" w:sz="0" w:space="0" w:color="auto"/>
                              </w:divBdr>
                            </w:div>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99557116">
                              <w:marLeft w:val="0"/>
                              <w:marRight w:val="0"/>
                              <w:marTop w:val="0"/>
                              <w:marBottom w:val="0"/>
                              <w:divBdr>
                                <w:top w:val="none" w:sz="0" w:space="0" w:color="auto"/>
                                <w:left w:val="none" w:sz="0" w:space="0" w:color="auto"/>
                                <w:bottom w:val="none" w:sz="0" w:space="0" w:color="auto"/>
                                <w:right w:val="none" w:sz="0" w:space="0" w:color="auto"/>
                              </w:divBdr>
                            </w:div>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206136070">
          <w:marLeft w:val="-225"/>
          <w:marRight w:val="-225"/>
          <w:marTop w:val="0"/>
          <w:marBottom w:val="0"/>
          <w:divBdr>
            <w:top w:val="none" w:sz="0" w:space="0" w:color="auto"/>
            <w:left w:val="none" w:sz="0" w:space="0" w:color="auto"/>
            <w:bottom w:val="none" w:sz="0" w:space="0" w:color="auto"/>
            <w:right w:val="none" w:sz="0" w:space="0" w:color="auto"/>
          </w:divBdr>
          <w:divsChild>
            <w:div w:id="1915818155">
              <w:marLeft w:val="0"/>
              <w:marRight w:val="0"/>
              <w:marTop w:val="0"/>
              <w:marBottom w:val="0"/>
              <w:divBdr>
                <w:top w:val="none" w:sz="0" w:space="0" w:color="auto"/>
                <w:left w:val="none" w:sz="0" w:space="0" w:color="auto"/>
                <w:bottom w:val="none" w:sz="0" w:space="0" w:color="auto"/>
                <w:right w:val="none" w:sz="0" w:space="0" w:color="auto"/>
              </w:divBdr>
            </w:div>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398241594">
          <w:marLeft w:val="-225"/>
          <w:marRight w:val="-225"/>
          <w:marTop w:val="0"/>
          <w:marBottom w:val="0"/>
          <w:divBdr>
            <w:top w:val="none" w:sz="0" w:space="0" w:color="auto"/>
            <w:left w:val="none" w:sz="0" w:space="0" w:color="auto"/>
            <w:bottom w:val="none" w:sz="0" w:space="0" w:color="auto"/>
            <w:right w:val="none" w:sz="0" w:space="0" w:color="auto"/>
          </w:divBdr>
          <w:divsChild>
            <w:div w:id="1433866195">
              <w:marLeft w:val="0"/>
              <w:marRight w:val="0"/>
              <w:marTop w:val="0"/>
              <w:marBottom w:val="0"/>
              <w:divBdr>
                <w:top w:val="none" w:sz="0" w:space="0" w:color="auto"/>
                <w:left w:val="none" w:sz="0" w:space="0" w:color="auto"/>
                <w:bottom w:val="none" w:sz="0" w:space="0" w:color="auto"/>
                <w:right w:val="none" w:sz="0" w:space="0" w:color="auto"/>
              </w:divBdr>
            </w:div>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1318345246">
              <w:marLeft w:val="0"/>
              <w:marRight w:val="0"/>
              <w:marTop w:val="0"/>
              <w:marBottom w:val="0"/>
              <w:divBdr>
                <w:top w:val="none" w:sz="0" w:space="0" w:color="auto"/>
                <w:left w:val="none" w:sz="0" w:space="0" w:color="auto"/>
                <w:bottom w:val="none" w:sz="0" w:space="0" w:color="auto"/>
                <w:right w:val="none" w:sz="0" w:space="0" w:color="auto"/>
              </w:divBdr>
            </w:div>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363819874">
              <w:marLeft w:val="0"/>
              <w:marRight w:val="0"/>
              <w:marTop w:val="0"/>
              <w:marBottom w:val="0"/>
              <w:divBdr>
                <w:top w:val="none" w:sz="0" w:space="0" w:color="auto"/>
                <w:left w:val="none" w:sz="0" w:space="0" w:color="auto"/>
                <w:bottom w:val="none" w:sz="0" w:space="0" w:color="auto"/>
                <w:right w:val="none" w:sz="0" w:space="0" w:color="auto"/>
              </w:divBdr>
            </w:div>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1549301994">
              <w:marLeft w:val="0"/>
              <w:marRight w:val="0"/>
              <w:marTop w:val="0"/>
              <w:marBottom w:val="0"/>
              <w:divBdr>
                <w:top w:val="none" w:sz="0" w:space="0" w:color="auto"/>
                <w:left w:val="none" w:sz="0" w:space="0" w:color="auto"/>
                <w:bottom w:val="none" w:sz="0" w:space="0" w:color="auto"/>
                <w:right w:val="none" w:sz="0" w:space="0" w:color="auto"/>
              </w:divBdr>
            </w:div>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5540">
          <w:marLeft w:val="-225"/>
          <w:marRight w:val="-225"/>
          <w:marTop w:val="0"/>
          <w:marBottom w:val="0"/>
          <w:divBdr>
            <w:top w:val="none" w:sz="0" w:space="0" w:color="auto"/>
            <w:left w:val="none" w:sz="0" w:space="0" w:color="auto"/>
            <w:bottom w:val="none" w:sz="0" w:space="0" w:color="auto"/>
            <w:right w:val="none" w:sz="0" w:space="0" w:color="auto"/>
          </w:divBdr>
          <w:divsChild>
            <w:div w:id="1860387634">
              <w:marLeft w:val="0"/>
              <w:marRight w:val="0"/>
              <w:marTop w:val="0"/>
              <w:marBottom w:val="0"/>
              <w:divBdr>
                <w:top w:val="none" w:sz="0" w:space="0" w:color="auto"/>
                <w:left w:val="none" w:sz="0" w:space="0" w:color="auto"/>
                <w:bottom w:val="none" w:sz="0" w:space="0" w:color="auto"/>
                <w:right w:val="none" w:sz="0" w:space="0" w:color="auto"/>
              </w:divBdr>
            </w:div>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958801072">
          <w:marLeft w:val="-225"/>
          <w:marRight w:val="-225"/>
          <w:marTop w:val="0"/>
          <w:marBottom w:val="0"/>
          <w:divBdr>
            <w:top w:val="none" w:sz="0" w:space="0" w:color="auto"/>
            <w:left w:val="none" w:sz="0" w:space="0" w:color="auto"/>
            <w:bottom w:val="none" w:sz="0" w:space="0" w:color="auto"/>
            <w:right w:val="none" w:sz="0" w:space="0" w:color="auto"/>
          </w:divBdr>
          <w:divsChild>
            <w:div w:id="1277180016">
              <w:marLeft w:val="0"/>
              <w:marRight w:val="0"/>
              <w:marTop w:val="0"/>
              <w:marBottom w:val="0"/>
              <w:divBdr>
                <w:top w:val="none" w:sz="0" w:space="0" w:color="auto"/>
                <w:left w:val="none" w:sz="0" w:space="0" w:color="auto"/>
                <w:bottom w:val="none" w:sz="0" w:space="0" w:color="auto"/>
                <w:right w:val="none" w:sz="0" w:space="0" w:color="auto"/>
              </w:divBdr>
            </w:div>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856">
          <w:marLeft w:val="-225"/>
          <w:marRight w:val="-225"/>
          <w:marTop w:val="0"/>
          <w:marBottom w:val="0"/>
          <w:divBdr>
            <w:top w:val="none" w:sz="0" w:space="0" w:color="auto"/>
            <w:left w:val="none" w:sz="0" w:space="0" w:color="auto"/>
            <w:bottom w:val="none" w:sz="0" w:space="0" w:color="auto"/>
            <w:right w:val="none" w:sz="0" w:space="0" w:color="auto"/>
          </w:divBdr>
          <w:divsChild>
            <w:div w:id="1599099643">
              <w:marLeft w:val="0"/>
              <w:marRight w:val="0"/>
              <w:marTop w:val="0"/>
              <w:marBottom w:val="0"/>
              <w:divBdr>
                <w:top w:val="none" w:sz="0" w:space="0" w:color="auto"/>
                <w:left w:val="none" w:sz="0" w:space="0" w:color="auto"/>
                <w:bottom w:val="none" w:sz="0" w:space="0" w:color="auto"/>
                <w:right w:val="none" w:sz="0" w:space="0" w:color="auto"/>
              </w:divBdr>
            </w:div>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1181747808">
              <w:marLeft w:val="0"/>
              <w:marRight w:val="0"/>
              <w:marTop w:val="0"/>
              <w:marBottom w:val="0"/>
              <w:divBdr>
                <w:top w:val="none" w:sz="0" w:space="0" w:color="auto"/>
                <w:left w:val="none" w:sz="0" w:space="0" w:color="auto"/>
                <w:bottom w:val="none" w:sz="0" w:space="0" w:color="auto"/>
                <w:right w:val="none" w:sz="0" w:space="0" w:color="auto"/>
              </w:divBdr>
            </w:div>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1135485264">
          <w:marLeft w:val="-225"/>
          <w:marRight w:val="-225"/>
          <w:marTop w:val="0"/>
          <w:marBottom w:val="0"/>
          <w:divBdr>
            <w:top w:val="none" w:sz="0" w:space="0" w:color="auto"/>
            <w:left w:val="none" w:sz="0" w:space="0" w:color="auto"/>
            <w:bottom w:val="none" w:sz="0" w:space="0" w:color="auto"/>
            <w:right w:val="none" w:sz="0" w:space="0" w:color="auto"/>
          </w:divBdr>
          <w:divsChild>
            <w:div w:id="1878421690">
              <w:marLeft w:val="0"/>
              <w:marRight w:val="0"/>
              <w:marTop w:val="0"/>
              <w:marBottom w:val="0"/>
              <w:divBdr>
                <w:top w:val="none" w:sz="0" w:space="0" w:color="auto"/>
                <w:left w:val="none" w:sz="0" w:space="0" w:color="auto"/>
                <w:bottom w:val="none" w:sz="0" w:space="0" w:color="auto"/>
                <w:right w:val="none" w:sz="0" w:space="0" w:color="auto"/>
              </w:divBdr>
            </w:div>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1480145628">
              <w:marLeft w:val="0"/>
              <w:marRight w:val="0"/>
              <w:marTop w:val="0"/>
              <w:marBottom w:val="0"/>
              <w:divBdr>
                <w:top w:val="none" w:sz="0" w:space="0" w:color="auto"/>
                <w:left w:val="none" w:sz="0" w:space="0" w:color="auto"/>
                <w:bottom w:val="none" w:sz="0" w:space="0" w:color="auto"/>
                <w:right w:val="none" w:sz="0" w:space="0" w:color="auto"/>
              </w:divBdr>
            </w:div>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1205799487">
              <w:marLeft w:val="0"/>
              <w:marRight w:val="0"/>
              <w:marTop w:val="0"/>
              <w:marBottom w:val="0"/>
              <w:divBdr>
                <w:top w:val="none" w:sz="0" w:space="0" w:color="auto"/>
                <w:left w:val="none" w:sz="0" w:space="0" w:color="auto"/>
                <w:bottom w:val="none" w:sz="0" w:space="0" w:color="auto"/>
                <w:right w:val="none" w:sz="0" w:space="0" w:color="auto"/>
              </w:divBdr>
            </w:div>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558906210">
              <w:marLeft w:val="0"/>
              <w:marRight w:val="0"/>
              <w:marTop w:val="0"/>
              <w:marBottom w:val="0"/>
              <w:divBdr>
                <w:top w:val="none" w:sz="0" w:space="0" w:color="auto"/>
                <w:left w:val="none" w:sz="0" w:space="0" w:color="auto"/>
                <w:bottom w:val="none" w:sz="0" w:space="0" w:color="auto"/>
                <w:right w:val="none" w:sz="0" w:space="0" w:color="auto"/>
              </w:divBdr>
            </w:div>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1530991884">
              <w:marLeft w:val="0"/>
              <w:marRight w:val="0"/>
              <w:marTop w:val="0"/>
              <w:marBottom w:val="0"/>
              <w:divBdr>
                <w:top w:val="none" w:sz="0" w:space="0" w:color="auto"/>
                <w:left w:val="none" w:sz="0" w:space="0" w:color="auto"/>
                <w:bottom w:val="none" w:sz="0" w:space="0" w:color="auto"/>
                <w:right w:val="none" w:sz="0" w:space="0" w:color="auto"/>
              </w:divBdr>
            </w:div>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neats.nopta.gov.au/Home/Sign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rporate@nopt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shoreelectricity@nopta.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ffshoreregistrar.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5B630F2BD99AF54EB6F2666BDB78B8E4" ma:contentTypeVersion="2631" ma:contentTypeDescription="Create a new document." ma:contentTypeScope="" ma:versionID="7e3684160c292cb4a437e07245577861">
  <xsd:schema xmlns:xsd="http://www.w3.org/2001/XMLSchema" xmlns:xs="http://www.w3.org/2001/XMLSchema" xmlns:p="http://schemas.microsoft.com/office/2006/metadata/properties" xmlns:ns2="7012054d-3a07-4b40-940b-a148fc76e5c4" xmlns:ns4="eb3ae460-ab1f-4632-ac00-317ca9c76532" targetNamespace="http://schemas.microsoft.com/office/2006/metadata/properties" ma:root="true" ma:fieldsID="b8cc67dee98bc33031c015fd826b013c" ns2:_="" ns4:_="">
    <xsd:import namespace="7012054d-3a07-4b40-940b-a148fc76e5c4"/>
    <xsd:import namespace="eb3ae460-ab1f-4632-ac00-317ca9c765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3ae460-ab1f-4632-ac00-317ca9c76532" elementFormDefault="qualified">
    <xsd:import namespace="http://schemas.microsoft.com/office/2006/documentManagement/types"/>
    <xsd:import namespace="http://schemas.microsoft.com/office/infopath/2007/PartnerControls"/>
    <xsd:element name="MediaServiceMetadata" ma:index="73" nillable="true" ma:displayName="MediaServiceMetadata" ma:hidden="true" ma:internalName="MediaServiceMetadata" ma:readOnly="true">
      <xsd:simpleType>
        <xsd:restriction base="dms:Note"/>
      </xsd:simpleType>
    </xsd:element>
    <xsd:element name="MediaServiceFastMetadata" ma:index="74" nillable="true" ma:displayName="MediaServiceFastMetadata" ma:hidden="true" ma:internalName="MediaServiceFastMetadata" ma:readOnly="true">
      <xsd:simpleType>
        <xsd:restriction base="dms:Note"/>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ObjectDetectorVersions" ma:index="79" nillable="true" ma:displayName="MediaServiceObjectDetectorVersions" ma:hidden="true" ma:indexed="true" ma:internalName="MediaServiceObjectDetectorVersions" ma:readOnly="true">
      <xsd:simpleType>
        <xsd:restriction base="dms:Text"/>
      </xsd:simpleType>
    </xsd:element>
    <xsd:element name="MediaServiceSearchProperties" ma:index="8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0" ma:displayName="Author"/>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ma:index="71" ma:displayName="Comments"/>
        <xsd:element name="keywords" minOccurs="0" maxOccurs="1" type="xsd:string" ma:index="7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NOPTANET-2031421127-572</_dlc_DocId>
    <_dlc_DocIdUrl xmlns="7012054d-3a07-4b40-940b-a148fc76e5c4">
      <Url>https://nopta.sharepoint.com/bserv/Admin/_layouts/15/DocIdRedir.aspx?ID=NOPTANET-2031421127-572</Url>
      <Description>NOPTANET-2031421127-572</Description>
    </_dlc_DocIdUrl>
    <BusinessFunction_Note xmlns="7012054d-3a07-4b40-940b-a148fc76e5c4">
      <Terms xmlns="http://schemas.microsoft.com/office/infopath/2007/PartnerControls">
        <TermInfo xmlns="http://schemas.microsoft.com/office/infopath/2007/PartnerControls">
          <TermName xmlns="http://schemas.microsoft.com/office/infopath/2007/PartnerControls">Reviews</TermName>
          <TermId xmlns="http://schemas.microsoft.com/office/infopath/2007/PartnerControls">5fe29a63-56af-46cc-ae65-434b63cde2b7</TermId>
        </TermInfo>
      </Terms>
    </BusinessFunction_Note>
    <CaveatCategory xmlns="7012054d-3a07-4b40-940b-a148fc76e5c4">DLM: For Official Use Only</CaveatCategory>
    <FormatVersion xmlns="7012054d-3a07-4b40-940b-a148fc76e5c4">2013</FormatVersion>
    <RecordKeywords xmlns="7012054d-3a07-4b40-940b-a148fc76e5c4" xsi:nil="true"/>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am_Note>
    <CaveatText xmlns="7012054d-3a07-4b40-940b-a148fc76e5c4">PSPF</CaveatText>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RecordContactDetails xmlns="7012054d-3a07-4b40-940b-a148fc76e5c4" xsi:nil="true"/>
    <Quantity xmlns="7012054d-3a07-4b40-940b-a148fc76e5c4" xsi:nil="true"/>
    <Medium xmlns="7012054d-3a07-4b40-940b-a148fc76e5c4">Digital File</Medium>
    <DocumentForm xmlns="7012054d-3a07-4b40-940b-a148fc76e5c4" xsi:nil="true"/>
    <KeywordID xmlns="7012054d-3a07-4b40-940b-a148fc76e5c4" xsi:nil="true"/>
    <FormatRegistry xmlns="7012054d-3a07-4b40-940b-a148fc76e5c4">System generated</FormatRegistry>
    <Entity xmlns="7012054d-3a07-4b40-940b-a148fc76e5c4" xsi:nil="true"/>
    <OfNationalSignificance xmlns="7012054d-3a07-4b40-940b-a148fc76e5c4" xsi:nil="true"/>
    <Precedence xmlns="7012054d-3a07-4b40-940b-a148fc76e5c4" xsi:nil="true"/>
    <TaxCatchAll xmlns="7012054d-3a07-4b40-940b-a148fc76e5c4">
      <Value>764</Value>
    </TaxCatchAll>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OFFICIAL: Sensitive</SecurityClassification>
    <Jurisdiction xmlns="7012054d-3a07-4b40-940b-a148fc76e5c4">
      <Value>AU</Value>
    </Jurisdiction>
    <IdentifierScheme xmlns="7012054d-3a07-4b40-940b-a148fc76e5c4">RecordPoint</IdentifierSche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DD8F7-976F-4986-8521-2AD90017FCA6}">
  <ds:schemaRefs>
    <ds:schemaRef ds:uri="http://schemas.microsoft.com/sharepoint/events"/>
  </ds:schemaRefs>
</ds:datastoreItem>
</file>

<file path=customXml/itemProps2.xml><?xml version="1.0" encoding="utf-8"?>
<ds:datastoreItem xmlns:ds="http://schemas.openxmlformats.org/officeDocument/2006/customXml" ds:itemID="{61945C29-A6AA-4B32-8DFC-285D06E19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eb3ae460-ab1f-4632-ac00-317ca9c76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72B20-E581-4306-A99D-9DF4379A8CDA}">
  <ds:schemaRefs>
    <ds:schemaRef ds:uri="http://schemas.openxmlformats.org/officeDocument/2006/bibliography"/>
  </ds:schemaRefs>
</ds:datastoreItem>
</file>

<file path=customXml/itemProps4.xml><?xml version="1.0" encoding="utf-8"?>
<ds:datastoreItem xmlns:ds="http://schemas.openxmlformats.org/officeDocument/2006/customXml" ds:itemID="{9F4F2039-155D-4EE0-A795-F4903A8D6EDE}">
  <ds:schemaRefs>
    <ds:schemaRef ds:uri="http://schemas.microsoft.com/office/2006/metadata/properties"/>
    <ds:schemaRef ds:uri="http://schemas.microsoft.com/office/infopath/2007/PartnerControls"/>
    <ds:schemaRef ds:uri="7012054d-3a07-4b40-940b-a148fc76e5c4"/>
  </ds:schemaRefs>
</ds:datastoreItem>
</file>

<file path=customXml/itemProps5.xml><?xml version="1.0" encoding="utf-8"?>
<ds:datastoreItem xmlns:ds="http://schemas.openxmlformats.org/officeDocument/2006/customXml" ds:itemID="{1AFB21BE-75C7-44EA-BEBE-32422DFC4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1749</Characters>
  <Application>Microsoft Office Word</Application>
  <DocSecurity>0</DocSecurity>
  <Lines>51</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2026-07-01T05:07:00Z</dcterms:created>
  <dcterms:modified xsi:type="dcterms:W3CDTF">2026-07-01T05:07:00Z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2024-06-14T04:20:39Z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abe19832-442f-4545-867e-4eed15357356</vt:lpwstr>
  </property>
  <property fmtid="{D5CDD505-2E9C-101B-9397-08002B2CF9AE}" pid="8" name="MSIP_Label_93cd4f2a-0040-47df-a467-7cba635d669c_ContentBits">
    <vt:lpwstr>0</vt:lpwstr>
  </property>
  <property fmtid="{D5CDD505-2E9C-101B-9397-08002B2CF9AE}" pid="9" name="ContentTypeId">
    <vt:lpwstr>0x01010063547D135F865547B104B3688A6EB0DB005B630F2BD99AF54EB6F2666BDB78B8E4</vt:lpwstr>
  </property>
  <property fmtid="{D5CDD505-2E9C-101B-9397-08002B2CF9AE}" pid="10" name="_dlc_DocIdItemGuid">
    <vt:lpwstr>a43eb3c0-c6ce-4375-a4c2-202322258272</vt:lpwstr>
  </property>
  <property fmtid="{D5CDD505-2E9C-101B-9397-08002B2CF9AE}" pid="11" name="BusinessFunction">
    <vt:lpwstr>764</vt:lpwstr>
  </property>
  <property fmtid="{D5CDD505-2E9C-101B-9397-08002B2CF9AE}" pid="12" name="TaxKeyword">
    <vt:lpwstr/>
  </property>
  <property fmtid="{D5CDD505-2E9C-101B-9397-08002B2CF9AE}" pid="13" name="Titles">
    <vt:lpwstr/>
  </property>
  <property fmtid="{D5CDD505-2E9C-101B-9397-08002B2CF9AE}" pid="14" name="Title Type">
    <vt:lpwstr/>
  </property>
  <property fmtid="{D5CDD505-2E9C-101B-9397-08002B2CF9AE}" pid="15" name="Offshore Region">
    <vt:lpwstr/>
  </property>
  <property fmtid="{D5CDD505-2E9C-101B-9397-08002B2CF9AE}" pid="16" name="Offshore_x0020_Region">
    <vt:lpwstr/>
  </property>
  <property fmtid="{D5CDD505-2E9C-101B-9397-08002B2CF9AE}" pid="17" name="Application Library">
    <vt:lpwstr/>
  </property>
  <property fmtid="{D5CDD505-2E9C-101B-9397-08002B2CF9AE}" pid="18" name="Team">
    <vt:lpwstr/>
  </property>
  <property fmtid="{D5CDD505-2E9C-101B-9397-08002B2CF9AE}" pid="19" name="Application_x0020_Library">
    <vt:lpwstr/>
  </property>
  <property fmtid="{D5CDD505-2E9C-101B-9397-08002B2CF9AE}" pid="20" name="DocumentType">
    <vt:lpwstr/>
  </property>
  <property fmtid="{D5CDD505-2E9C-101B-9397-08002B2CF9AE}" pid="21" name="Title_x0020_Type">
    <vt:lpwstr/>
  </property>
</Properties>
</file>